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21477" w14:textId="77777777" w:rsidR="00151F56" w:rsidRDefault="009F6517" w:rsidP="009F6517">
      <w:pPr>
        <w:jc w:val="center"/>
        <w:rPr>
          <w:b/>
          <w:sz w:val="28"/>
          <w:szCs w:val="28"/>
          <w:u w:val="single"/>
          <w:lang w:val="es-ES_tradnl"/>
        </w:rPr>
      </w:pPr>
      <w:r w:rsidRPr="009F6517">
        <w:rPr>
          <w:b/>
          <w:sz w:val="28"/>
          <w:szCs w:val="28"/>
          <w:u w:val="single"/>
          <w:lang w:val="es-ES_tradnl"/>
        </w:rPr>
        <w:t>ADENDA A LA PROGRAMACIÓN DE ECONOMÍA CON MOTIVO DEL ESTADO DE ALARMA POR EL COVID-19</w:t>
      </w:r>
    </w:p>
    <w:p w14:paraId="3A280354" w14:textId="77777777" w:rsidR="009F6517" w:rsidRPr="009F6517" w:rsidRDefault="009F6517" w:rsidP="009F6517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Cs w:val="20"/>
          <w:lang w:eastAsia="es-ES"/>
        </w:rPr>
      </w:pPr>
      <w:r w:rsidRPr="009F6517">
        <w:rPr>
          <w:rFonts w:ascii="Arial" w:eastAsia="Arial" w:hAnsi="Arial" w:cs="Arial"/>
          <w:b/>
          <w:szCs w:val="20"/>
          <w:u w:val="single"/>
          <w:lang w:eastAsia="es-ES"/>
        </w:rPr>
        <w:t>CONTENIDOS:</w:t>
      </w:r>
      <w:r w:rsidRPr="009F6517">
        <w:rPr>
          <w:rFonts w:ascii="Arial" w:eastAsia="Arial" w:hAnsi="Arial" w:cs="Arial"/>
          <w:b/>
          <w:szCs w:val="20"/>
          <w:lang w:eastAsia="es-ES"/>
        </w:rPr>
        <w:t xml:space="preserve"> </w:t>
      </w:r>
      <w:r w:rsidRPr="009F6517">
        <w:rPr>
          <w:rFonts w:ascii="Arial" w:eastAsia="Arial" w:hAnsi="Arial" w:cs="Arial"/>
          <w:szCs w:val="20"/>
          <w:lang w:eastAsia="es-ES"/>
        </w:rPr>
        <w:t>Durante el periodo de confinamiento, se repasarán algunos de los contenidos</w:t>
      </w:r>
      <w:r w:rsidRPr="009F6517">
        <w:rPr>
          <w:rFonts w:ascii="Arial" w:eastAsia="Arial" w:hAnsi="Arial" w:cs="Arial"/>
          <w:b/>
          <w:szCs w:val="20"/>
          <w:lang w:eastAsia="es-ES"/>
        </w:rPr>
        <w:t xml:space="preserve"> </w:t>
      </w:r>
      <w:r w:rsidRPr="009F6517">
        <w:rPr>
          <w:rFonts w:ascii="Arial" w:eastAsia="Arial" w:hAnsi="Arial" w:cs="Arial"/>
          <w:szCs w:val="20"/>
          <w:lang w:eastAsia="es-ES"/>
        </w:rPr>
        <w:t>básicos de cada una de las materias ya vistos a lo largo del curso y se avanzará en aquellos otros contenidos básicos pendientes, que se consideran prioritarios para superar cada una de ellas.</w:t>
      </w:r>
    </w:p>
    <w:p w14:paraId="2C148F26" w14:textId="77777777" w:rsidR="009F6517" w:rsidRDefault="009F6517" w:rsidP="009F6517">
      <w:pPr>
        <w:spacing w:after="0"/>
        <w:ind w:left="20"/>
        <w:jc w:val="both"/>
        <w:rPr>
          <w:rFonts w:ascii="Arial" w:eastAsia="Arial" w:hAnsi="Arial" w:cs="Arial"/>
          <w:szCs w:val="20"/>
          <w:lang w:eastAsia="es-ES"/>
        </w:rPr>
      </w:pPr>
    </w:p>
    <w:tbl>
      <w:tblPr>
        <w:tblStyle w:val="Tablaconcuadrcula"/>
        <w:tblW w:w="0" w:type="auto"/>
        <w:tblInd w:w="20" w:type="dxa"/>
        <w:tblLook w:val="04A0" w:firstRow="1" w:lastRow="0" w:firstColumn="1" w:lastColumn="0" w:noHBand="0" w:noVBand="1"/>
      </w:tblPr>
      <w:tblGrid>
        <w:gridCol w:w="2123"/>
        <w:gridCol w:w="3349"/>
        <w:gridCol w:w="3002"/>
      </w:tblGrid>
      <w:tr w:rsidR="009F6517" w14:paraId="7E834031" w14:textId="77777777" w:rsidTr="00285708">
        <w:tc>
          <w:tcPr>
            <w:tcW w:w="2123" w:type="dxa"/>
          </w:tcPr>
          <w:p w14:paraId="2BC47248" w14:textId="77777777" w:rsidR="009F6517" w:rsidRDefault="009F6517" w:rsidP="009F6517">
            <w:pPr>
              <w:jc w:val="both"/>
              <w:rPr>
                <w:rFonts w:ascii="Arial" w:eastAsia="Arial" w:hAnsi="Arial" w:cs="Arial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szCs w:val="20"/>
                <w:lang w:eastAsia="es-ES"/>
              </w:rPr>
              <w:t>MATERIA</w:t>
            </w:r>
          </w:p>
        </w:tc>
        <w:tc>
          <w:tcPr>
            <w:tcW w:w="3465" w:type="dxa"/>
          </w:tcPr>
          <w:p w14:paraId="2A6106F4" w14:textId="77777777" w:rsidR="00DC41F3" w:rsidRDefault="009F6517" w:rsidP="00DC41F3">
            <w:pPr>
              <w:jc w:val="center"/>
              <w:rPr>
                <w:rFonts w:ascii="Arial" w:eastAsia="Arial" w:hAnsi="Arial" w:cs="Arial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szCs w:val="20"/>
                <w:lang w:eastAsia="es-ES"/>
              </w:rPr>
              <w:t>REPASAR</w:t>
            </w:r>
          </w:p>
          <w:p w14:paraId="67548D77" w14:textId="77777777" w:rsidR="009F6517" w:rsidRDefault="009F6517" w:rsidP="00DC41F3">
            <w:pPr>
              <w:jc w:val="center"/>
              <w:rPr>
                <w:rFonts w:ascii="Arial" w:eastAsia="Arial" w:hAnsi="Arial" w:cs="Arial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szCs w:val="20"/>
                <w:lang w:eastAsia="es-ES"/>
              </w:rPr>
              <w:t>(Contenidos mínimos de 1</w:t>
            </w:r>
            <w:r w:rsidR="00DC41F3">
              <w:rPr>
                <w:rFonts w:ascii="Arial" w:eastAsia="Arial" w:hAnsi="Arial" w:cs="Arial"/>
                <w:szCs w:val="20"/>
                <w:lang w:eastAsia="es-ES"/>
              </w:rPr>
              <w:t>ª Evaluación y 2ª Evaluación)</w:t>
            </w:r>
          </w:p>
        </w:tc>
        <w:tc>
          <w:tcPr>
            <w:tcW w:w="3112" w:type="dxa"/>
          </w:tcPr>
          <w:p w14:paraId="31C3EB5E" w14:textId="77777777" w:rsidR="009F6517" w:rsidRDefault="009F6517" w:rsidP="00DC41F3">
            <w:pPr>
              <w:jc w:val="center"/>
              <w:rPr>
                <w:rFonts w:ascii="Arial" w:eastAsia="Arial" w:hAnsi="Arial" w:cs="Arial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szCs w:val="20"/>
                <w:lang w:eastAsia="es-ES"/>
              </w:rPr>
              <w:t>AVANZAR</w:t>
            </w:r>
          </w:p>
          <w:p w14:paraId="44294685" w14:textId="77777777" w:rsidR="00DC41F3" w:rsidRDefault="00DC41F3" w:rsidP="00DC41F3">
            <w:pPr>
              <w:jc w:val="center"/>
              <w:rPr>
                <w:rFonts w:ascii="Arial" w:eastAsia="Arial" w:hAnsi="Arial" w:cs="Arial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szCs w:val="20"/>
                <w:lang w:eastAsia="es-ES"/>
              </w:rPr>
              <w:t>(Contenidos más relevantes en ESO e imprescindibles en BACH)</w:t>
            </w:r>
          </w:p>
        </w:tc>
      </w:tr>
      <w:tr w:rsidR="001C6DD9" w14:paraId="35573D3E" w14:textId="77777777" w:rsidTr="00285708">
        <w:tc>
          <w:tcPr>
            <w:tcW w:w="2123" w:type="dxa"/>
            <w:vMerge w:val="restart"/>
          </w:tcPr>
          <w:p w14:paraId="0C429CE0" w14:textId="77777777" w:rsidR="001C6DD9" w:rsidRDefault="001C6DD9" w:rsidP="009F6517">
            <w:pPr>
              <w:jc w:val="both"/>
              <w:rPr>
                <w:rFonts w:ascii="Arial" w:eastAsia="Arial" w:hAnsi="Arial" w:cs="Arial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szCs w:val="20"/>
                <w:lang w:eastAsia="es-ES"/>
              </w:rPr>
              <w:t>IAEE</w:t>
            </w:r>
          </w:p>
          <w:p w14:paraId="728907A0" w14:textId="77777777" w:rsidR="001C6DD9" w:rsidRDefault="001C6DD9" w:rsidP="009F6517">
            <w:pPr>
              <w:jc w:val="both"/>
              <w:rPr>
                <w:rFonts w:ascii="Arial" w:eastAsia="Arial" w:hAnsi="Arial" w:cs="Arial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szCs w:val="20"/>
                <w:lang w:eastAsia="es-ES"/>
              </w:rPr>
              <w:t>(2º ESO)</w:t>
            </w:r>
          </w:p>
        </w:tc>
        <w:tc>
          <w:tcPr>
            <w:tcW w:w="3465" w:type="dxa"/>
          </w:tcPr>
          <w:p w14:paraId="0DF6858E" w14:textId="77777777" w:rsidR="001C6DD9" w:rsidRDefault="001C6DD9" w:rsidP="001C6DD9">
            <w:pPr>
              <w:rPr>
                <w:rFonts w:ascii="Arial" w:eastAsia="Arial" w:hAnsi="Arial" w:cs="Arial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szCs w:val="20"/>
                <w:lang w:eastAsia="es-ES"/>
              </w:rPr>
              <w:t xml:space="preserve">1 - </w:t>
            </w:r>
            <w:r w:rsidRPr="001C6DD9">
              <w:rPr>
                <w:rFonts w:ascii="Arial" w:eastAsia="Arial" w:hAnsi="Arial" w:cs="Arial"/>
                <w:szCs w:val="20"/>
                <w:lang w:eastAsia="es-ES"/>
              </w:rPr>
              <w:t>Identifica las fortalezas y debilidades personales, las relaciona con los diferentes ámbitos del desarrollo personal y la vida diaria y las aplica en las tareas propuestas.</w:t>
            </w:r>
            <w:r>
              <w:rPr>
                <w:rFonts w:ascii="Arial" w:eastAsia="Arial" w:hAnsi="Arial" w:cs="Arial"/>
                <w:szCs w:val="20"/>
                <w:lang w:eastAsia="es-ES"/>
              </w:rPr>
              <w:t xml:space="preserve"> (1T)</w:t>
            </w:r>
          </w:p>
        </w:tc>
        <w:tc>
          <w:tcPr>
            <w:tcW w:w="3112" w:type="dxa"/>
            <w:vMerge w:val="restart"/>
          </w:tcPr>
          <w:p w14:paraId="456E58F3" w14:textId="77777777" w:rsidR="001C6DD9" w:rsidRPr="001C6DD9" w:rsidRDefault="001C6DD9" w:rsidP="001C6DD9">
            <w:pPr>
              <w:rPr>
                <w:rFonts w:ascii="Arial" w:eastAsia="Arial" w:hAnsi="Arial" w:cs="Arial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szCs w:val="20"/>
                <w:lang w:eastAsia="es-ES"/>
              </w:rPr>
              <w:t xml:space="preserve">1 - </w:t>
            </w:r>
            <w:r w:rsidRPr="001C6DD9">
              <w:rPr>
                <w:rFonts w:ascii="Arial" w:eastAsia="Arial" w:hAnsi="Arial" w:cs="Arial"/>
                <w:szCs w:val="20"/>
                <w:lang w:eastAsia="es-ES"/>
              </w:rPr>
              <w:t>Propone soluciones originales a las situaciones planteadas generando numerosas posibilidades a partir de un uso novedoso de los recursos con los que cuenta relacionando la innovación con el progreso de la sociedad</w:t>
            </w:r>
          </w:p>
        </w:tc>
      </w:tr>
      <w:tr w:rsidR="001C6DD9" w14:paraId="0BE913BA" w14:textId="77777777" w:rsidTr="00285708">
        <w:tc>
          <w:tcPr>
            <w:tcW w:w="2123" w:type="dxa"/>
            <w:vMerge/>
          </w:tcPr>
          <w:p w14:paraId="6ED53AA1" w14:textId="77777777" w:rsidR="001C6DD9" w:rsidRDefault="001C6DD9" w:rsidP="009F6517">
            <w:pPr>
              <w:jc w:val="both"/>
              <w:rPr>
                <w:rFonts w:ascii="Arial" w:eastAsia="Arial" w:hAnsi="Arial" w:cs="Arial"/>
                <w:szCs w:val="20"/>
                <w:lang w:eastAsia="es-ES"/>
              </w:rPr>
            </w:pPr>
          </w:p>
        </w:tc>
        <w:tc>
          <w:tcPr>
            <w:tcW w:w="3465" w:type="dxa"/>
          </w:tcPr>
          <w:p w14:paraId="05371ACB" w14:textId="77777777" w:rsidR="001C6DD9" w:rsidRDefault="001C6DD9" w:rsidP="001C6DD9">
            <w:pPr>
              <w:rPr>
                <w:rFonts w:ascii="Arial" w:eastAsia="Arial" w:hAnsi="Arial" w:cs="Arial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szCs w:val="20"/>
                <w:lang w:eastAsia="es-ES"/>
              </w:rPr>
              <w:t>2 -</w:t>
            </w:r>
            <w:r w:rsidRPr="001C6DD9">
              <w:rPr>
                <w:rFonts w:ascii="Arial" w:eastAsia="Arial" w:hAnsi="Arial" w:cs="Arial"/>
                <w:szCs w:val="20"/>
                <w:lang w:eastAsia="es-ES"/>
              </w:rPr>
              <w:t>Resuelve situaciones propuestas haciendo uso de sus recursos personales con seguridad y confianza.</w:t>
            </w:r>
            <w:r>
              <w:rPr>
                <w:rFonts w:ascii="Arial" w:eastAsia="Arial" w:hAnsi="Arial" w:cs="Arial"/>
                <w:szCs w:val="20"/>
                <w:lang w:eastAsia="es-ES"/>
              </w:rPr>
              <w:t xml:space="preserve"> (1T)</w:t>
            </w:r>
          </w:p>
        </w:tc>
        <w:tc>
          <w:tcPr>
            <w:tcW w:w="3112" w:type="dxa"/>
            <w:vMerge/>
          </w:tcPr>
          <w:p w14:paraId="2E0B8B3B" w14:textId="77777777" w:rsidR="001C6DD9" w:rsidRDefault="001C6DD9" w:rsidP="001C6DD9">
            <w:pPr>
              <w:rPr>
                <w:rFonts w:ascii="Arial" w:eastAsia="Arial" w:hAnsi="Arial" w:cs="Arial"/>
                <w:szCs w:val="20"/>
                <w:lang w:eastAsia="es-ES"/>
              </w:rPr>
            </w:pPr>
          </w:p>
        </w:tc>
      </w:tr>
      <w:tr w:rsidR="001C6DD9" w14:paraId="0A805A43" w14:textId="77777777" w:rsidTr="001F2840">
        <w:trPr>
          <w:trHeight w:val="2540"/>
        </w:trPr>
        <w:tc>
          <w:tcPr>
            <w:tcW w:w="2123" w:type="dxa"/>
            <w:vMerge/>
          </w:tcPr>
          <w:p w14:paraId="07A69061" w14:textId="77777777" w:rsidR="001C6DD9" w:rsidRDefault="001C6DD9" w:rsidP="009F6517">
            <w:pPr>
              <w:jc w:val="both"/>
              <w:rPr>
                <w:rFonts w:ascii="Arial" w:eastAsia="Arial" w:hAnsi="Arial" w:cs="Arial"/>
                <w:szCs w:val="20"/>
                <w:lang w:eastAsia="es-ES"/>
              </w:rPr>
            </w:pPr>
          </w:p>
        </w:tc>
        <w:tc>
          <w:tcPr>
            <w:tcW w:w="3465" w:type="dxa"/>
          </w:tcPr>
          <w:p w14:paraId="1BFD897F" w14:textId="77777777" w:rsidR="001C6DD9" w:rsidRDefault="001C6DD9" w:rsidP="001C6DD9">
            <w:pPr>
              <w:rPr>
                <w:rFonts w:ascii="Arial" w:eastAsia="Arial" w:hAnsi="Arial" w:cs="Arial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szCs w:val="20"/>
                <w:lang w:eastAsia="es-ES"/>
              </w:rPr>
              <w:t xml:space="preserve">3 - </w:t>
            </w:r>
            <w:r w:rsidRPr="001C6DD9">
              <w:rPr>
                <w:rFonts w:ascii="Arial" w:eastAsia="Arial" w:hAnsi="Arial" w:cs="Arial"/>
                <w:szCs w:val="20"/>
                <w:lang w:eastAsia="es-ES"/>
              </w:rPr>
              <w:t>Analiza una situación determinada discriminando qué excede de su propio desempeño y valorando la necesidad de ayuda externa y qué recursos son idóneos en la situación propuesta.</w:t>
            </w:r>
            <w:r>
              <w:rPr>
                <w:rFonts w:ascii="Arial" w:eastAsia="Arial" w:hAnsi="Arial" w:cs="Arial"/>
                <w:szCs w:val="20"/>
                <w:lang w:eastAsia="es-ES"/>
              </w:rPr>
              <w:t xml:space="preserve"> (2T)</w:t>
            </w:r>
          </w:p>
        </w:tc>
        <w:tc>
          <w:tcPr>
            <w:tcW w:w="3112" w:type="dxa"/>
          </w:tcPr>
          <w:p w14:paraId="68907FB6" w14:textId="77777777" w:rsidR="001C6DD9" w:rsidRDefault="001C6DD9" w:rsidP="001C6DD9">
            <w:pPr>
              <w:rPr>
                <w:rFonts w:ascii="Arial" w:eastAsia="Arial" w:hAnsi="Arial" w:cs="Arial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szCs w:val="20"/>
                <w:lang w:eastAsia="es-ES"/>
              </w:rPr>
              <w:t xml:space="preserve">2 - </w:t>
            </w:r>
            <w:r w:rsidRPr="001C6DD9">
              <w:rPr>
                <w:rFonts w:ascii="Arial" w:eastAsia="Arial" w:hAnsi="Arial" w:cs="Arial"/>
                <w:szCs w:val="20"/>
                <w:lang w:eastAsia="es-ES"/>
              </w:rPr>
              <w:t>Emplea conocimientos adquiridos con anterioridad en la solución de situaciones o problemas relacionando la adecuación entre éstos, presentando aplicaciones que no se limiten al uso habitual salvando posibles rutinas o prejuicios</w:t>
            </w:r>
          </w:p>
        </w:tc>
      </w:tr>
      <w:tr w:rsidR="00446765" w14:paraId="243D13D5" w14:textId="77777777" w:rsidTr="00285708">
        <w:tc>
          <w:tcPr>
            <w:tcW w:w="2123" w:type="dxa"/>
            <w:vMerge w:val="restart"/>
          </w:tcPr>
          <w:p w14:paraId="79137A74" w14:textId="77777777" w:rsidR="00446765" w:rsidRDefault="00446765" w:rsidP="009F6517">
            <w:pPr>
              <w:jc w:val="both"/>
              <w:rPr>
                <w:rFonts w:ascii="Arial" w:eastAsia="Arial" w:hAnsi="Arial" w:cs="Arial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szCs w:val="20"/>
                <w:lang w:eastAsia="es-ES"/>
              </w:rPr>
              <w:t>ECONOMÍA</w:t>
            </w:r>
          </w:p>
          <w:p w14:paraId="7B4DA43B" w14:textId="77777777" w:rsidR="00446765" w:rsidRDefault="00446765" w:rsidP="009F6517">
            <w:pPr>
              <w:jc w:val="both"/>
              <w:rPr>
                <w:rFonts w:ascii="Arial" w:eastAsia="Arial" w:hAnsi="Arial" w:cs="Arial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szCs w:val="20"/>
                <w:lang w:eastAsia="es-ES"/>
              </w:rPr>
              <w:t>(4º ESO)</w:t>
            </w:r>
          </w:p>
        </w:tc>
        <w:tc>
          <w:tcPr>
            <w:tcW w:w="3465" w:type="dxa"/>
          </w:tcPr>
          <w:p w14:paraId="6CA26171" w14:textId="77777777" w:rsidR="00446765" w:rsidRDefault="00446765" w:rsidP="00A55E1E">
            <w:pPr>
              <w:rPr>
                <w:rFonts w:ascii="Arial" w:eastAsia="Arial" w:hAnsi="Arial" w:cs="Arial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szCs w:val="20"/>
                <w:lang w:eastAsia="es-ES"/>
              </w:rPr>
              <w:t>1 – Representa y analizar gráficamente el coste de oportunidad mediantes la FPP (1T)</w:t>
            </w:r>
          </w:p>
        </w:tc>
        <w:tc>
          <w:tcPr>
            <w:tcW w:w="3112" w:type="dxa"/>
            <w:vMerge w:val="restart"/>
          </w:tcPr>
          <w:p w14:paraId="2C812F8D" w14:textId="77777777" w:rsidR="00446765" w:rsidRDefault="00446765" w:rsidP="003A3B6A">
            <w:pPr>
              <w:rPr>
                <w:rFonts w:ascii="Arial" w:eastAsia="Arial" w:hAnsi="Arial" w:cs="Arial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szCs w:val="20"/>
                <w:lang w:eastAsia="es-ES"/>
              </w:rPr>
              <w:t xml:space="preserve">1 – </w:t>
            </w:r>
            <w:r w:rsidRPr="00446765">
              <w:rPr>
                <w:rFonts w:ascii="Arial" w:eastAsia="Arial" w:hAnsi="Arial" w:cs="Arial"/>
                <w:szCs w:val="20"/>
                <w:lang w:eastAsia="es-ES"/>
              </w:rPr>
              <w:t>Comprende las necesidades de planificación y de manejo de los asuntos financieros a lo largo de la vida. Dicha planificación se vincula a la previsión realizada en cada una de las etapas de acuerdo con las decisiones tomadas y la marcha de la actividad económica nacional.</w:t>
            </w:r>
          </w:p>
          <w:p w14:paraId="730A05AB" w14:textId="77777777" w:rsidR="00446765" w:rsidRDefault="00446765" w:rsidP="003A3B6A">
            <w:pPr>
              <w:rPr>
                <w:rFonts w:ascii="Arial" w:eastAsia="Arial" w:hAnsi="Arial" w:cs="Arial"/>
                <w:szCs w:val="20"/>
                <w:lang w:eastAsia="es-ES"/>
              </w:rPr>
            </w:pPr>
          </w:p>
          <w:p w14:paraId="62885BF8" w14:textId="77777777" w:rsidR="00446765" w:rsidRPr="003A3B6A" w:rsidRDefault="00446765" w:rsidP="003A3B6A">
            <w:pPr>
              <w:ind w:firstLine="708"/>
              <w:rPr>
                <w:rFonts w:ascii="Arial" w:eastAsia="Arial" w:hAnsi="Arial" w:cs="Arial"/>
                <w:szCs w:val="20"/>
                <w:lang w:eastAsia="es-ES"/>
              </w:rPr>
            </w:pPr>
          </w:p>
        </w:tc>
      </w:tr>
      <w:tr w:rsidR="00446765" w14:paraId="55B9053F" w14:textId="77777777" w:rsidTr="00285708">
        <w:tc>
          <w:tcPr>
            <w:tcW w:w="2123" w:type="dxa"/>
            <w:vMerge/>
          </w:tcPr>
          <w:p w14:paraId="562EAAF1" w14:textId="77777777" w:rsidR="00446765" w:rsidRDefault="00446765" w:rsidP="009F6517">
            <w:pPr>
              <w:jc w:val="both"/>
              <w:rPr>
                <w:rFonts w:ascii="Arial" w:eastAsia="Arial" w:hAnsi="Arial" w:cs="Arial"/>
                <w:szCs w:val="20"/>
                <w:lang w:eastAsia="es-ES"/>
              </w:rPr>
            </w:pPr>
          </w:p>
        </w:tc>
        <w:tc>
          <w:tcPr>
            <w:tcW w:w="3465" w:type="dxa"/>
          </w:tcPr>
          <w:p w14:paraId="5760D437" w14:textId="77777777" w:rsidR="00446765" w:rsidRDefault="00446765" w:rsidP="00A55E1E">
            <w:pPr>
              <w:rPr>
                <w:rFonts w:ascii="Arial" w:eastAsia="Arial" w:hAnsi="Arial" w:cs="Arial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szCs w:val="20"/>
                <w:lang w:eastAsia="es-ES"/>
              </w:rPr>
              <w:t>2 – Indica los distintos tipos de factores productivos y las relaciones entre productividad, eficiencia y tecnología (1T)</w:t>
            </w:r>
          </w:p>
        </w:tc>
        <w:tc>
          <w:tcPr>
            <w:tcW w:w="3112" w:type="dxa"/>
            <w:vMerge/>
          </w:tcPr>
          <w:p w14:paraId="38BA14B4" w14:textId="77777777" w:rsidR="00446765" w:rsidRDefault="00446765" w:rsidP="00DC41F3">
            <w:pPr>
              <w:jc w:val="center"/>
              <w:rPr>
                <w:rFonts w:ascii="Arial" w:eastAsia="Arial" w:hAnsi="Arial" w:cs="Arial"/>
                <w:szCs w:val="20"/>
                <w:lang w:eastAsia="es-ES"/>
              </w:rPr>
            </w:pPr>
          </w:p>
        </w:tc>
      </w:tr>
      <w:tr w:rsidR="00446765" w14:paraId="6ADF1A4E" w14:textId="77777777" w:rsidTr="00285708">
        <w:tc>
          <w:tcPr>
            <w:tcW w:w="2123" w:type="dxa"/>
            <w:vMerge/>
          </w:tcPr>
          <w:p w14:paraId="360B2325" w14:textId="77777777" w:rsidR="00446765" w:rsidRDefault="00446765" w:rsidP="009F6517">
            <w:pPr>
              <w:jc w:val="both"/>
              <w:rPr>
                <w:rFonts w:ascii="Arial" w:eastAsia="Arial" w:hAnsi="Arial" w:cs="Arial"/>
                <w:szCs w:val="20"/>
                <w:lang w:eastAsia="es-ES"/>
              </w:rPr>
            </w:pPr>
          </w:p>
        </w:tc>
        <w:tc>
          <w:tcPr>
            <w:tcW w:w="3465" w:type="dxa"/>
          </w:tcPr>
          <w:p w14:paraId="64501370" w14:textId="77777777" w:rsidR="00446765" w:rsidRDefault="00446765" w:rsidP="00A55E1E">
            <w:pPr>
              <w:rPr>
                <w:rFonts w:ascii="Arial" w:eastAsia="Arial" w:hAnsi="Arial" w:cs="Arial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szCs w:val="20"/>
                <w:lang w:eastAsia="es-ES"/>
              </w:rPr>
              <w:t>3 – Distingue las diferentes formas jurídicas de las empresa y las relaciona con las exigencias requeridas de capital para su constitución (1T)</w:t>
            </w:r>
          </w:p>
        </w:tc>
        <w:tc>
          <w:tcPr>
            <w:tcW w:w="3112" w:type="dxa"/>
          </w:tcPr>
          <w:p w14:paraId="6F069716" w14:textId="77777777" w:rsidR="00446765" w:rsidRDefault="00446765" w:rsidP="00446765">
            <w:pPr>
              <w:rPr>
                <w:rFonts w:ascii="Arial" w:eastAsia="Arial" w:hAnsi="Arial" w:cs="Arial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szCs w:val="20"/>
                <w:lang w:eastAsia="es-ES"/>
              </w:rPr>
              <w:t>2 – Conoce y explica la relevancia del ahorro y del control del gasto.</w:t>
            </w:r>
          </w:p>
        </w:tc>
      </w:tr>
      <w:tr w:rsidR="00446765" w14:paraId="560A7325" w14:textId="77777777" w:rsidTr="00285708">
        <w:tc>
          <w:tcPr>
            <w:tcW w:w="2123" w:type="dxa"/>
            <w:vMerge/>
          </w:tcPr>
          <w:p w14:paraId="0C011129" w14:textId="77777777" w:rsidR="00446765" w:rsidRDefault="00446765" w:rsidP="009F6517">
            <w:pPr>
              <w:jc w:val="both"/>
              <w:rPr>
                <w:rFonts w:ascii="Arial" w:eastAsia="Arial" w:hAnsi="Arial" w:cs="Arial"/>
                <w:szCs w:val="20"/>
                <w:lang w:eastAsia="es-ES"/>
              </w:rPr>
            </w:pPr>
          </w:p>
        </w:tc>
        <w:tc>
          <w:tcPr>
            <w:tcW w:w="3465" w:type="dxa"/>
          </w:tcPr>
          <w:p w14:paraId="1FFBF7E3" w14:textId="77777777" w:rsidR="00446765" w:rsidRDefault="00446765" w:rsidP="00A55E1E">
            <w:pPr>
              <w:rPr>
                <w:rFonts w:ascii="Arial" w:eastAsia="Arial" w:hAnsi="Arial" w:cs="Arial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szCs w:val="20"/>
                <w:lang w:eastAsia="es-ES"/>
              </w:rPr>
              <w:t>4 – Identifica los distintos tipos de empresa y empresario que actúan en su entorno (1T)</w:t>
            </w:r>
          </w:p>
        </w:tc>
        <w:tc>
          <w:tcPr>
            <w:tcW w:w="3112" w:type="dxa"/>
            <w:vMerge w:val="restart"/>
          </w:tcPr>
          <w:p w14:paraId="20617677" w14:textId="77777777" w:rsidR="00446765" w:rsidRDefault="00446765" w:rsidP="00446765">
            <w:pPr>
              <w:rPr>
                <w:rFonts w:ascii="Arial" w:eastAsia="Arial" w:hAnsi="Arial" w:cs="Arial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szCs w:val="20"/>
                <w:lang w:eastAsia="es-ES"/>
              </w:rPr>
              <w:t xml:space="preserve">3 – Analiza las ventajas e inconvenientes del endeudamiento valorando el </w:t>
            </w:r>
            <w:r>
              <w:rPr>
                <w:rFonts w:ascii="Arial" w:eastAsia="Arial" w:hAnsi="Arial" w:cs="Arial"/>
                <w:szCs w:val="20"/>
                <w:lang w:eastAsia="es-ES"/>
              </w:rPr>
              <w:lastRenderedPageBreak/>
              <w:t xml:space="preserve">riesgo y seleccionando </w:t>
            </w:r>
            <w:proofErr w:type="gramStart"/>
            <w:r>
              <w:rPr>
                <w:rFonts w:ascii="Arial" w:eastAsia="Arial" w:hAnsi="Arial" w:cs="Arial"/>
                <w:szCs w:val="20"/>
                <w:lang w:eastAsia="es-ES"/>
              </w:rPr>
              <w:t>las decisión más adecuada</w:t>
            </w:r>
            <w:proofErr w:type="gramEnd"/>
            <w:r>
              <w:rPr>
                <w:rFonts w:ascii="Arial" w:eastAsia="Arial" w:hAnsi="Arial" w:cs="Arial"/>
                <w:szCs w:val="20"/>
                <w:lang w:eastAsia="es-ES"/>
              </w:rPr>
              <w:t xml:space="preserve"> para cada momento.</w:t>
            </w:r>
          </w:p>
        </w:tc>
      </w:tr>
      <w:tr w:rsidR="00446765" w14:paraId="0390A2BA" w14:textId="77777777" w:rsidTr="00285708">
        <w:tc>
          <w:tcPr>
            <w:tcW w:w="2123" w:type="dxa"/>
            <w:vMerge/>
          </w:tcPr>
          <w:p w14:paraId="69F029F5" w14:textId="77777777" w:rsidR="00446765" w:rsidRDefault="00446765" w:rsidP="009F6517">
            <w:pPr>
              <w:jc w:val="both"/>
              <w:rPr>
                <w:rFonts w:ascii="Arial" w:eastAsia="Arial" w:hAnsi="Arial" w:cs="Arial"/>
                <w:szCs w:val="20"/>
                <w:lang w:eastAsia="es-ES"/>
              </w:rPr>
            </w:pPr>
          </w:p>
        </w:tc>
        <w:tc>
          <w:tcPr>
            <w:tcW w:w="3465" w:type="dxa"/>
          </w:tcPr>
          <w:p w14:paraId="3D867BD6" w14:textId="77777777" w:rsidR="00446765" w:rsidRDefault="00446765" w:rsidP="00A55E1E">
            <w:pPr>
              <w:rPr>
                <w:rFonts w:ascii="Arial" w:eastAsia="Arial" w:hAnsi="Arial" w:cs="Arial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szCs w:val="20"/>
                <w:lang w:eastAsia="es-ES"/>
              </w:rPr>
              <w:t>5 – Identifica las vías de donde proceden los ingresos del Estado y las principales áreas de gato.</w:t>
            </w:r>
          </w:p>
        </w:tc>
        <w:tc>
          <w:tcPr>
            <w:tcW w:w="3112" w:type="dxa"/>
            <w:vMerge/>
          </w:tcPr>
          <w:p w14:paraId="6B49A6CB" w14:textId="77777777" w:rsidR="00446765" w:rsidRDefault="00446765" w:rsidP="00DC41F3">
            <w:pPr>
              <w:jc w:val="center"/>
              <w:rPr>
                <w:rFonts w:ascii="Arial" w:eastAsia="Arial" w:hAnsi="Arial" w:cs="Arial"/>
                <w:szCs w:val="20"/>
                <w:lang w:eastAsia="es-ES"/>
              </w:rPr>
            </w:pPr>
          </w:p>
        </w:tc>
      </w:tr>
      <w:tr w:rsidR="00285708" w14:paraId="63DF4136" w14:textId="77777777" w:rsidTr="00285708">
        <w:tc>
          <w:tcPr>
            <w:tcW w:w="2123" w:type="dxa"/>
            <w:vMerge w:val="restart"/>
          </w:tcPr>
          <w:p w14:paraId="5EBF591D" w14:textId="77777777" w:rsidR="00285708" w:rsidRDefault="00285708" w:rsidP="009F6517">
            <w:pPr>
              <w:jc w:val="both"/>
              <w:rPr>
                <w:rFonts w:ascii="Arial" w:eastAsia="Arial" w:hAnsi="Arial" w:cs="Arial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szCs w:val="20"/>
                <w:lang w:eastAsia="es-ES"/>
              </w:rPr>
              <w:t>IAEE</w:t>
            </w:r>
          </w:p>
          <w:p w14:paraId="6DCA996E" w14:textId="77777777" w:rsidR="00285708" w:rsidRDefault="00285708" w:rsidP="009F6517">
            <w:pPr>
              <w:jc w:val="both"/>
              <w:rPr>
                <w:rFonts w:ascii="Arial" w:eastAsia="Arial" w:hAnsi="Arial" w:cs="Arial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szCs w:val="20"/>
                <w:lang w:eastAsia="es-ES"/>
              </w:rPr>
              <w:t>(4º ESO)</w:t>
            </w:r>
          </w:p>
        </w:tc>
        <w:tc>
          <w:tcPr>
            <w:tcW w:w="3465" w:type="dxa"/>
          </w:tcPr>
          <w:p w14:paraId="106D0062" w14:textId="77777777" w:rsidR="00285708" w:rsidRPr="00446765" w:rsidRDefault="00285708" w:rsidP="00446765">
            <w:pPr>
              <w:rPr>
                <w:rFonts w:ascii="Arial" w:eastAsia="Arial" w:hAnsi="Arial" w:cs="Arial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szCs w:val="20"/>
                <w:lang w:eastAsia="es-ES"/>
              </w:rPr>
              <w:t xml:space="preserve">1 - </w:t>
            </w:r>
            <w:r w:rsidRPr="000C0ED5">
              <w:rPr>
                <w:rFonts w:ascii="Arial" w:eastAsia="Arial" w:hAnsi="Arial" w:cs="Arial"/>
                <w:szCs w:val="20"/>
                <w:lang w:eastAsia="es-ES"/>
              </w:rPr>
              <w:t>Identifica las cualidades personales, actitudes, aspiraciones y formación propias de las personas con iniciativa emprendedora, describiendo la actividad de los empresarios y su rol en la generación de trabajo y bienestar social</w:t>
            </w:r>
            <w:r>
              <w:rPr>
                <w:rFonts w:ascii="Arial" w:eastAsia="Arial" w:hAnsi="Arial" w:cs="Arial"/>
                <w:szCs w:val="20"/>
                <w:lang w:eastAsia="es-ES"/>
              </w:rPr>
              <w:t xml:space="preserve"> (1T)</w:t>
            </w:r>
          </w:p>
        </w:tc>
        <w:tc>
          <w:tcPr>
            <w:tcW w:w="3112" w:type="dxa"/>
            <w:vMerge w:val="restart"/>
          </w:tcPr>
          <w:p w14:paraId="40B466F9" w14:textId="77777777" w:rsidR="00285708" w:rsidRDefault="00285708" w:rsidP="00EC11CD">
            <w:pPr>
              <w:rPr>
                <w:rFonts w:ascii="Arial" w:eastAsia="Arial" w:hAnsi="Arial" w:cs="Arial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szCs w:val="20"/>
                <w:lang w:eastAsia="es-ES"/>
              </w:rPr>
              <w:t xml:space="preserve">1 - </w:t>
            </w:r>
            <w:r w:rsidRPr="00285708">
              <w:rPr>
                <w:rFonts w:ascii="Arial" w:eastAsia="Arial" w:hAnsi="Arial" w:cs="Arial"/>
                <w:szCs w:val="20"/>
                <w:lang w:eastAsia="es-ES"/>
              </w:rPr>
              <w:t>Determina las inversiones necesarias para la puesta en marcha de una empresa distinguiendo las principales partidas relacionadas en un balance de situación.</w:t>
            </w:r>
          </w:p>
        </w:tc>
      </w:tr>
      <w:tr w:rsidR="00285708" w14:paraId="5D7BF5A7" w14:textId="77777777" w:rsidTr="00285708">
        <w:tc>
          <w:tcPr>
            <w:tcW w:w="2123" w:type="dxa"/>
            <w:vMerge/>
          </w:tcPr>
          <w:p w14:paraId="06D59DE5" w14:textId="77777777" w:rsidR="00285708" w:rsidRDefault="00285708" w:rsidP="009F6517">
            <w:pPr>
              <w:jc w:val="both"/>
              <w:rPr>
                <w:rFonts w:ascii="Arial" w:eastAsia="Arial" w:hAnsi="Arial" w:cs="Arial"/>
                <w:szCs w:val="20"/>
                <w:lang w:eastAsia="es-ES"/>
              </w:rPr>
            </w:pPr>
          </w:p>
        </w:tc>
        <w:tc>
          <w:tcPr>
            <w:tcW w:w="3465" w:type="dxa"/>
          </w:tcPr>
          <w:p w14:paraId="4C171589" w14:textId="77777777" w:rsidR="00285708" w:rsidRPr="00446765" w:rsidRDefault="00285708" w:rsidP="00446765">
            <w:pPr>
              <w:rPr>
                <w:rFonts w:ascii="Arial" w:eastAsia="Arial" w:hAnsi="Arial" w:cs="Arial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szCs w:val="20"/>
                <w:lang w:eastAsia="es-ES"/>
              </w:rPr>
              <w:t xml:space="preserve">2 - </w:t>
            </w:r>
            <w:r w:rsidRPr="000C0ED5">
              <w:rPr>
                <w:rFonts w:ascii="Arial" w:eastAsia="Arial" w:hAnsi="Arial" w:cs="Arial"/>
                <w:szCs w:val="20"/>
                <w:lang w:eastAsia="es-ES"/>
              </w:rPr>
              <w:t>Diseña un proyecto de carrera profesional propia relacionando la</w:t>
            </w:r>
            <w:r>
              <w:rPr>
                <w:rFonts w:ascii="Arial" w:eastAsia="Arial" w:hAnsi="Arial" w:cs="Arial"/>
                <w:szCs w:val="20"/>
                <w:lang w:eastAsia="es-ES"/>
              </w:rPr>
              <w:t xml:space="preserve">s posibilidades del entorno con </w:t>
            </w:r>
            <w:r w:rsidRPr="000C0ED5">
              <w:rPr>
                <w:rFonts w:ascii="Arial" w:eastAsia="Arial" w:hAnsi="Arial" w:cs="Arial"/>
                <w:szCs w:val="20"/>
                <w:lang w:eastAsia="es-ES"/>
              </w:rPr>
              <w:t>las cualidades y aspiraciones personales valorand</w:t>
            </w:r>
            <w:r>
              <w:rPr>
                <w:rFonts w:ascii="Arial" w:eastAsia="Arial" w:hAnsi="Arial" w:cs="Arial"/>
                <w:szCs w:val="20"/>
                <w:lang w:eastAsia="es-ES"/>
              </w:rPr>
              <w:t xml:space="preserve">o la opción del autoempleo y </w:t>
            </w:r>
            <w:r w:rsidRPr="000C0ED5">
              <w:rPr>
                <w:rFonts w:ascii="Arial" w:eastAsia="Arial" w:hAnsi="Arial" w:cs="Arial"/>
                <w:szCs w:val="20"/>
                <w:lang w:eastAsia="es-ES"/>
              </w:rPr>
              <w:t>nece</w:t>
            </w:r>
            <w:r>
              <w:rPr>
                <w:rFonts w:ascii="Arial" w:eastAsia="Arial" w:hAnsi="Arial" w:cs="Arial"/>
                <w:szCs w:val="20"/>
                <w:lang w:eastAsia="es-ES"/>
              </w:rPr>
              <w:t>sidad de formación a lo en</w:t>
            </w:r>
            <w:r w:rsidRPr="000C0ED5">
              <w:rPr>
                <w:rFonts w:ascii="Arial" w:eastAsia="Arial" w:hAnsi="Arial" w:cs="Arial"/>
                <w:szCs w:val="20"/>
                <w:lang w:eastAsia="es-ES"/>
              </w:rPr>
              <w:t xml:space="preserve"> la vida</w:t>
            </w:r>
            <w:r>
              <w:rPr>
                <w:rFonts w:ascii="Arial" w:eastAsia="Arial" w:hAnsi="Arial" w:cs="Arial"/>
                <w:szCs w:val="20"/>
                <w:lang w:eastAsia="es-ES"/>
              </w:rPr>
              <w:t>(1T)</w:t>
            </w:r>
          </w:p>
        </w:tc>
        <w:tc>
          <w:tcPr>
            <w:tcW w:w="3112" w:type="dxa"/>
            <w:vMerge/>
          </w:tcPr>
          <w:p w14:paraId="2CA1FD37" w14:textId="77777777" w:rsidR="00285708" w:rsidRDefault="00285708" w:rsidP="00EC11CD">
            <w:pPr>
              <w:rPr>
                <w:rFonts w:ascii="Arial" w:eastAsia="Arial" w:hAnsi="Arial" w:cs="Arial"/>
                <w:szCs w:val="20"/>
                <w:lang w:eastAsia="es-ES"/>
              </w:rPr>
            </w:pPr>
          </w:p>
        </w:tc>
      </w:tr>
      <w:tr w:rsidR="00285708" w14:paraId="2E881E2A" w14:textId="77777777" w:rsidTr="00285708">
        <w:tc>
          <w:tcPr>
            <w:tcW w:w="2123" w:type="dxa"/>
            <w:vMerge/>
          </w:tcPr>
          <w:p w14:paraId="778BFD3A" w14:textId="77777777" w:rsidR="00285708" w:rsidRDefault="00285708" w:rsidP="009F6517">
            <w:pPr>
              <w:jc w:val="both"/>
              <w:rPr>
                <w:rFonts w:ascii="Arial" w:eastAsia="Arial" w:hAnsi="Arial" w:cs="Arial"/>
                <w:szCs w:val="20"/>
                <w:lang w:eastAsia="es-ES"/>
              </w:rPr>
            </w:pPr>
          </w:p>
        </w:tc>
        <w:tc>
          <w:tcPr>
            <w:tcW w:w="3465" w:type="dxa"/>
          </w:tcPr>
          <w:p w14:paraId="507E9A0C" w14:textId="77777777" w:rsidR="00285708" w:rsidRPr="00446765" w:rsidRDefault="00285708" w:rsidP="00446765">
            <w:pPr>
              <w:rPr>
                <w:rFonts w:ascii="Arial" w:eastAsia="Arial" w:hAnsi="Arial" w:cs="Arial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szCs w:val="20"/>
                <w:lang w:eastAsia="es-ES"/>
              </w:rPr>
              <w:t>3 – Identifica las normas que instituciones que intervienen en las relaciones entre las personas trabajadoras y las personas empresarias relacionándolas con el funcionamiento del mercado de trabajo. (2T)</w:t>
            </w:r>
          </w:p>
        </w:tc>
        <w:tc>
          <w:tcPr>
            <w:tcW w:w="3112" w:type="dxa"/>
            <w:vMerge w:val="restart"/>
          </w:tcPr>
          <w:p w14:paraId="23E8A17E" w14:textId="77777777" w:rsidR="00285708" w:rsidRDefault="00285708" w:rsidP="00EC11CD">
            <w:pPr>
              <w:rPr>
                <w:rFonts w:ascii="Arial" w:eastAsia="Arial" w:hAnsi="Arial" w:cs="Arial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szCs w:val="20"/>
                <w:lang w:eastAsia="es-ES"/>
              </w:rPr>
              <w:t xml:space="preserve">2 - </w:t>
            </w:r>
            <w:r w:rsidRPr="00285708">
              <w:rPr>
                <w:rFonts w:ascii="Arial" w:eastAsia="Arial" w:hAnsi="Arial" w:cs="Arial"/>
                <w:szCs w:val="20"/>
                <w:lang w:eastAsia="es-ES"/>
              </w:rPr>
              <w:t>Caracteriza de forma básica las posibilidades de financiación del día a día de las empresas diferenciando la financiación externa e interna, a corto y a largo plazo así como el coste de cada una y las implicaciones en la marcha de la empresa.</w:t>
            </w:r>
          </w:p>
        </w:tc>
      </w:tr>
      <w:tr w:rsidR="00285708" w14:paraId="62A8B89E" w14:textId="77777777" w:rsidTr="00285708">
        <w:tc>
          <w:tcPr>
            <w:tcW w:w="2123" w:type="dxa"/>
            <w:vMerge/>
          </w:tcPr>
          <w:p w14:paraId="36F9FE5C" w14:textId="77777777" w:rsidR="00285708" w:rsidRDefault="00285708" w:rsidP="009F6517">
            <w:pPr>
              <w:jc w:val="both"/>
              <w:rPr>
                <w:rFonts w:ascii="Arial" w:eastAsia="Arial" w:hAnsi="Arial" w:cs="Arial"/>
                <w:szCs w:val="20"/>
                <w:lang w:eastAsia="es-ES"/>
              </w:rPr>
            </w:pPr>
          </w:p>
        </w:tc>
        <w:tc>
          <w:tcPr>
            <w:tcW w:w="3465" w:type="dxa"/>
          </w:tcPr>
          <w:p w14:paraId="2F9FE5BE" w14:textId="77777777" w:rsidR="00285708" w:rsidRPr="00446765" w:rsidRDefault="00285708" w:rsidP="00446765">
            <w:pPr>
              <w:rPr>
                <w:rFonts w:ascii="Arial" w:eastAsia="Arial" w:hAnsi="Arial" w:cs="Arial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szCs w:val="20"/>
                <w:lang w:eastAsia="es-ES"/>
              </w:rPr>
              <w:t xml:space="preserve">4 - </w:t>
            </w:r>
            <w:r w:rsidRPr="00285708">
              <w:rPr>
                <w:rFonts w:ascii="Arial" w:eastAsia="Arial" w:hAnsi="Arial" w:cs="Arial"/>
                <w:szCs w:val="20"/>
                <w:lang w:eastAsia="es-ES"/>
              </w:rPr>
              <w:t>Distingue los derechos y obligaciones que se derivan de las relaciones laborales comprobándolos en contratos de trabajo y documentos de negociación colectiva.</w:t>
            </w:r>
            <w:r>
              <w:rPr>
                <w:rFonts w:ascii="Arial" w:eastAsia="Arial" w:hAnsi="Arial" w:cs="Arial"/>
                <w:szCs w:val="20"/>
                <w:lang w:eastAsia="es-ES"/>
              </w:rPr>
              <w:t xml:space="preserve"> (2T)</w:t>
            </w:r>
          </w:p>
        </w:tc>
        <w:tc>
          <w:tcPr>
            <w:tcW w:w="3112" w:type="dxa"/>
            <w:vMerge/>
          </w:tcPr>
          <w:p w14:paraId="243D6718" w14:textId="77777777" w:rsidR="00285708" w:rsidRDefault="00285708" w:rsidP="00EC11CD">
            <w:pPr>
              <w:rPr>
                <w:rFonts w:ascii="Arial" w:eastAsia="Arial" w:hAnsi="Arial" w:cs="Arial"/>
                <w:szCs w:val="20"/>
                <w:lang w:eastAsia="es-ES"/>
              </w:rPr>
            </w:pPr>
          </w:p>
        </w:tc>
      </w:tr>
      <w:tr w:rsidR="00EC11CD" w14:paraId="0AA9CF11" w14:textId="77777777" w:rsidTr="00285708">
        <w:tc>
          <w:tcPr>
            <w:tcW w:w="2123" w:type="dxa"/>
            <w:vMerge w:val="restart"/>
          </w:tcPr>
          <w:p w14:paraId="7DBF6860" w14:textId="77777777" w:rsidR="00EC11CD" w:rsidRDefault="00EC11CD" w:rsidP="009F6517">
            <w:pPr>
              <w:jc w:val="both"/>
              <w:rPr>
                <w:rFonts w:ascii="Arial" w:eastAsia="Arial" w:hAnsi="Arial" w:cs="Arial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szCs w:val="20"/>
                <w:lang w:eastAsia="es-ES"/>
              </w:rPr>
              <w:t>ECONOMÍA</w:t>
            </w:r>
          </w:p>
          <w:p w14:paraId="3314290E" w14:textId="77777777" w:rsidR="00EC11CD" w:rsidRDefault="00EC11CD" w:rsidP="009F6517">
            <w:pPr>
              <w:jc w:val="both"/>
              <w:rPr>
                <w:rFonts w:ascii="Arial" w:eastAsia="Arial" w:hAnsi="Arial" w:cs="Arial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szCs w:val="20"/>
                <w:lang w:eastAsia="es-ES"/>
              </w:rPr>
              <w:t>(1º BACH)</w:t>
            </w:r>
          </w:p>
        </w:tc>
        <w:tc>
          <w:tcPr>
            <w:tcW w:w="3465" w:type="dxa"/>
          </w:tcPr>
          <w:p w14:paraId="2777D36E" w14:textId="77777777" w:rsidR="00EC11CD" w:rsidRDefault="00EC11CD" w:rsidP="00446765">
            <w:pPr>
              <w:rPr>
                <w:rFonts w:ascii="Arial" w:eastAsia="Arial" w:hAnsi="Arial" w:cs="Arial"/>
                <w:szCs w:val="20"/>
                <w:lang w:eastAsia="es-ES"/>
              </w:rPr>
            </w:pPr>
            <w:r w:rsidRPr="00446765">
              <w:rPr>
                <w:rFonts w:ascii="Arial" w:eastAsia="Arial" w:hAnsi="Arial" w:cs="Arial"/>
                <w:szCs w:val="20"/>
                <w:lang w:eastAsia="es-ES"/>
              </w:rPr>
              <w:t xml:space="preserve">1.- Comprende y utiliza </w:t>
            </w:r>
            <w:r>
              <w:rPr>
                <w:rFonts w:ascii="Arial" w:eastAsia="Arial" w:hAnsi="Arial" w:cs="Arial"/>
                <w:szCs w:val="20"/>
                <w:lang w:eastAsia="es-ES"/>
              </w:rPr>
              <w:t xml:space="preserve">los diferentes tipos de costes, tanto </w:t>
            </w:r>
            <w:r w:rsidRPr="00446765">
              <w:rPr>
                <w:rFonts w:ascii="Arial" w:eastAsia="Arial" w:hAnsi="Arial" w:cs="Arial"/>
                <w:szCs w:val="20"/>
                <w:lang w:eastAsia="es-ES"/>
              </w:rPr>
              <w:t xml:space="preserve">fijos  como  </w:t>
            </w:r>
            <w:r>
              <w:rPr>
                <w:rFonts w:ascii="Arial" w:eastAsia="Arial" w:hAnsi="Arial" w:cs="Arial"/>
                <w:szCs w:val="20"/>
                <w:lang w:eastAsia="es-ES"/>
              </w:rPr>
              <w:t>variables, totales, medios y marginales. Representa  e interpreta  gráficos de costes. (1T</w:t>
            </w:r>
            <w:r w:rsidRPr="00446765">
              <w:rPr>
                <w:rFonts w:ascii="Arial" w:eastAsia="Arial" w:hAnsi="Arial" w:cs="Arial"/>
                <w:szCs w:val="20"/>
                <w:lang w:eastAsia="es-ES"/>
              </w:rPr>
              <w:t>)</w:t>
            </w:r>
          </w:p>
        </w:tc>
        <w:tc>
          <w:tcPr>
            <w:tcW w:w="3112" w:type="dxa"/>
            <w:vMerge w:val="restart"/>
          </w:tcPr>
          <w:p w14:paraId="3AF6F888" w14:textId="77777777" w:rsidR="00EC11CD" w:rsidRPr="00EC11CD" w:rsidRDefault="00EC11CD" w:rsidP="00EC11CD">
            <w:pPr>
              <w:rPr>
                <w:rFonts w:ascii="Arial" w:eastAsia="Arial" w:hAnsi="Arial" w:cs="Arial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szCs w:val="20"/>
                <w:lang w:eastAsia="es-ES"/>
              </w:rPr>
              <w:t xml:space="preserve">1.- Identifica los principales  fallos </w:t>
            </w:r>
            <w:r w:rsidRPr="00EC11CD">
              <w:rPr>
                <w:rFonts w:ascii="Arial" w:eastAsia="Arial" w:hAnsi="Arial" w:cs="Arial"/>
                <w:szCs w:val="20"/>
                <w:lang w:eastAsia="es-ES"/>
              </w:rPr>
              <w:t>del</w:t>
            </w:r>
            <w:r>
              <w:rPr>
                <w:rFonts w:ascii="Arial" w:eastAsia="Arial" w:hAnsi="Arial" w:cs="Arial"/>
                <w:szCs w:val="20"/>
                <w:lang w:eastAsia="es-ES"/>
              </w:rPr>
              <w:t xml:space="preserve"> </w:t>
            </w:r>
            <w:r w:rsidRPr="00EC11CD">
              <w:rPr>
                <w:rFonts w:ascii="Arial" w:eastAsia="Arial" w:hAnsi="Arial" w:cs="Arial"/>
                <w:szCs w:val="20"/>
                <w:lang w:eastAsia="es-ES"/>
              </w:rPr>
              <w:t>mercado, sus causas y efectos para los</w:t>
            </w:r>
            <w:r>
              <w:rPr>
                <w:rFonts w:ascii="Arial" w:eastAsia="Arial" w:hAnsi="Arial" w:cs="Arial"/>
                <w:szCs w:val="20"/>
                <w:lang w:eastAsia="es-ES"/>
              </w:rPr>
              <w:t xml:space="preserve"> </w:t>
            </w:r>
            <w:r w:rsidRPr="00EC11CD">
              <w:rPr>
                <w:rFonts w:ascii="Arial" w:eastAsia="Arial" w:hAnsi="Arial" w:cs="Arial"/>
                <w:szCs w:val="20"/>
                <w:lang w:eastAsia="es-ES"/>
              </w:rPr>
              <w:t>agentes que intervienen en la Economía y</w:t>
            </w:r>
            <w:r>
              <w:rPr>
                <w:rFonts w:ascii="Arial" w:eastAsia="Arial" w:hAnsi="Arial" w:cs="Arial"/>
                <w:szCs w:val="20"/>
                <w:lang w:eastAsia="es-ES"/>
              </w:rPr>
              <w:t xml:space="preserve"> </w:t>
            </w:r>
            <w:r w:rsidRPr="00EC11CD">
              <w:rPr>
                <w:rFonts w:ascii="Arial" w:eastAsia="Arial" w:hAnsi="Arial" w:cs="Arial"/>
                <w:szCs w:val="20"/>
                <w:lang w:eastAsia="es-ES"/>
              </w:rPr>
              <w:t>las diferentes opciones de actuación por</w:t>
            </w:r>
            <w:r>
              <w:rPr>
                <w:rFonts w:ascii="Arial" w:eastAsia="Arial" w:hAnsi="Arial" w:cs="Arial"/>
                <w:szCs w:val="20"/>
                <w:lang w:eastAsia="es-ES"/>
              </w:rPr>
              <w:t xml:space="preserve"> parte del Estado</w:t>
            </w:r>
          </w:p>
          <w:p w14:paraId="2FA93D84" w14:textId="77777777" w:rsidR="00EC11CD" w:rsidRDefault="00EC11CD" w:rsidP="00EC11CD">
            <w:pPr>
              <w:rPr>
                <w:rFonts w:ascii="Arial" w:eastAsia="Arial" w:hAnsi="Arial" w:cs="Arial"/>
                <w:szCs w:val="20"/>
                <w:lang w:eastAsia="es-ES"/>
              </w:rPr>
            </w:pPr>
          </w:p>
        </w:tc>
      </w:tr>
      <w:tr w:rsidR="00EC11CD" w14:paraId="663A7F76" w14:textId="77777777" w:rsidTr="00285708">
        <w:tc>
          <w:tcPr>
            <w:tcW w:w="2123" w:type="dxa"/>
            <w:vMerge/>
          </w:tcPr>
          <w:p w14:paraId="2F79780C" w14:textId="77777777" w:rsidR="00EC11CD" w:rsidRDefault="00EC11CD" w:rsidP="009F6517">
            <w:pPr>
              <w:jc w:val="both"/>
              <w:rPr>
                <w:rFonts w:ascii="Arial" w:eastAsia="Arial" w:hAnsi="Arial" w:cs="Arial"/>
                <w:szCs w:val="20"/>
                <w:lang w:eastAsia="es-ES"/>
              </w:rPr>
            </w:pPr>
          </w:p>
        </w:tc>
        <w:tc>
          <w:tcPr>
            <w:tcW w:w="3465" w:type="dxa"/>
          </w:tcPr>
          <w:p w14:paraId="61FF3907" w14:textId="77777777" w:rsidR="00EC11CD" w:rsidRPr="00446765" w:rsidRDefault="00EC11CD" w:rsidP="00446765">
            <w:pPr>
              <w:rPr>
                <w:rFonts w:ascii="Arial" w:eastAsia="Arial" w:hAnsi="Arial" w:cs="Arial"/>
                <w:szCs w:val="20"/>
                <w:lang w:eastAsia="es-ES"/>
              </w:rPr>
            </w:pPr>
            <w:r w:rsidRPr="00446765">
              <w:rPr>
                <w:rFonts w:ascii="Arial" w:eastAsia="Arial" w:hAnsi="Arial" w:cs="Arial"/>
                <w:szCs w:val="20"/>
                <w:lang w:eastAsia="es-ES"/>
              </w:rPr>
              <w:t>2.- Analiza e interpret</w:t>
            </w:r>
            <w:r>
              <w:rPr>
                <w:rFonts w:ascii="Arial" w:eastAsia="Arial" w:hAnsi="Arial" w:cs="Arial"/>
                <w:szCs w:val="20"/>
                <w:lang w:eastAsia="es-ES"/>
              </w:rPr>
              <w:t xml:space="preserve">a los beneficios de una empresa </w:t>
            </w:r>
            <w:r w:rsidRPr="00446765">
              <w:rPr>
                <w:rFonts w:ascii="Arial" w:eastAsia="Arial" w:hAnsi="Arial" w:cs="Arial"/>
                <w:szCs w:val="20"/>
                <w:lang w:eastAsia="es-ES"/>
              </w:rPr>
              <w:t>a partir de supuestos de ingresos y costes de un</w:t>
            </w:r>
            <w:r>
              <w:rPr>
                <w:rFonts w:ascii="Arial" w:eastAsia="Arial" w:hAnsi="Arial" w:cs="Arial"/>
                <w:szCs w:val="20"/>
                <w:lang w:eastAsia="es-ES"/>
              </w:rPr>
              <w:t xml:space="preserve"> periodo (1T</w:t>
            </w:r>
            <w:r w:rsidRPr="00446765">
              <w:rPr>
                <w:rFonts w:ascii="Arial" w:eastAsia="Arial" w:hAnsi="Arial" w:cs="Arial"/>
                <w:szCs w:val="20"/>
                <w:lang w:eastAsia="es-ES"/>
              </w:rPr>
              <w:t>)</w:t>
            </w:r>
          </w:p>
        </w:tc>
        <w:tc>
          <w:tcPr>
            <w:tcW w:w="3112" w:type="dxa"/>
            <w:vMerge/>
          </w:tcPr>
          <w:p w14:paraId="173BA520" w14:textId="77777777" w:rsidR="00EC11CD" w:rsidRDefault="00EC11CD" w:rsidP="00DC41F3">
            <w:pPr>
              <w:jc w:val="center"/>
              <w:rPr>
                <w:rFonts w:ascii="Arial" w:eastAsia="Arial" w:hAnsi="Arial" w:cs="Arial"/>
                <w:szCs w:val="20"/>
                <w:lang w:eastAsia="es-ES"/>
              </w:rPr>
            </w:pPr>
          </w:p>
        </w:tc>
      </w:tr>
      <w:tr w:rsidR="00EC11CD" w14:paraId="6836804F" w14:textId="77777777" w:rsidTr="00285708">
        <w:tc>
          <w:tcPr>
            <w:tcW w:w="2123" w:type="dxa"/>
            <w:vMerge/>
          </w:tcPr>
          <w:p w14:paraId="6D38AC9A" w14:textId="77777777" w:rsidR="00EC11CD" w:rsidRDefault="00EC11CD" w:rsidP="009F6517">
            <w:pPr>
              <w:jc w:val="both"/>
              <w:rPr>
                <w:rFonts w:ascii="Arial" w:eastAsia="Arial" w:hAnsi="Arial" w:cs="Arial"/>
                <w:szCs w:val="20"/>
                <w:lang w:eastAsia="es-ES"/>
              </w:rPr>
            </w:pPr>
          </w:p>
        </w:tc>
        <w:tc>
          <w:tcPr>
            <w:tcW w:w="3465" w:type="dxa"/>
          </w:tcPr>
          <w:p w14:paraId="32428EE0" w14:textId="77777777" w:rsidR="00EC11CD" w:rsidRPr="00446765" w:rsidRDefault="00EC11CD" w:rsidP="00446765">
            <w:pPr>
              <w:rPr>
                <w:rFonts w:ascii="Arial" w:eastAsia="Arial" w:hAnsi="Arial" w:cs="Arial"/>
                <w:szCs w:val="20"/>
                <w:lang w:eastAsia="es-ES"/>
              </w:rPr>
            </w:pPr>
            <w:r w:rsidRPr="00446765">
              <w:rPr>
                <w:rFonts w:ascii="Arial" w:eastAsia="Arial" w:hAnsi="Arial" w:cs="Arial"/>
                <w:szCs w:val="20"/>
                <w:lang w:eastAsia="es-ES"/>
              </w:rPr>
              <w:t>3.- Expresa las clave</w:t>
            </w:r>
            <w:r>
              <w:rPr>
                <w:rFonts w:ascii="Arial" w:eastAsia="Arial" w:hAnsi="Arial" w:cs="Arial"/>
                <w:szCs w:val="20"/>
                <w:lang w:eastAsia="es-ES"/>
              </w:rPr>
              <w:t xml:space="preserve">s que determinan la oferta y la </w:t>
            </w:r>
            <w:r w:rsidRPr="00446765">
              <w:rPr>
                <w:rFonts w:ascii="Arial" w:eastAsia="Arial" w:hAnsi="Arial" w:cs="Arial"/>
                <w:szCs w:val="20"/>
                <w:lang w:eastAsia="es-ES"/>
              </w:rPr>
              <w:t>demanda.</w:t>
            </w:r>
            <w:r>
              <w:rPr>
                <w:rFonts w:ascii="Arial" w:eastAsia="Arial" w:hAnsi="Arial" w:cs="Arial"/>
                <w:szCs w:val="20"/>
                <w:lang w:eastAsia="es-ES"/>
              </w:rPr>
              <w:t xml:space="preserve"> Analiza la elasticidad de la oferta y </w:t>
            </w:r>
            <w:r w:rsidRPr="00446765">
              <w:rPr>
                <w:rFonts w:ascii="Arial" w:eastAsia="Arial" w:hAnsi="Arial" w:cs="Arial"/>
                <w:szCs w:val="20"/>
                <w:lang w:eastAsia="es-ES"/>
              </w:rPr>
              <w:t>la</w:t>
            </w:r>
            <w:r>
              <w:rPr>
                <w:rFonts w:ascii="Arial" w:eastAsia="Arial" w:hAnsi="Arial" w:cs="Arial"/>
                <w:szCs w:val="20"/>
                <w:lang w:eastAsia="es-ES"/>
              </w:rPr>
              <w:t xml:space="preserve"> </w:t>
            </w:r>
            <w:r w:rsidRPr="00446765">
              <w:rPr>
                <w:rFonts w:ascii="Arial" w:eastAsia="Arial" w:hAnsi="Arial" w:cs="Arial"/>
                <w:szCs w:val="20"/>
                <w:lang w:eastAsia="es-ES"/>
              </w:rPr>
              <w:t>demanda, interpretando los resultados. (</w:t>
            </w:r>
            <w:r>
              <w:rPr>
                <w:rFonts w:ascii="Arial" w:eastAsia="Arial" w:hAnsi="Arial" w:cs="Arial"/>
                <w:szCs w:val="20"/>
                <w:lang w:eastAsia="es-ES"/>
              </w:rPr>
              <w:t>2T)</w:t>
            </w:r>
          </w:p>
        </w:tc>
        <w:tc>
          <w:tcPr>
            <w:tcW w:w="3112" w:type="dxa"/>
          </w:tcPr>
          <w:p w14:paraId="3E6FF5D3" w14:textId="77777777" w:rsidR="00EC11CD" w:rsidRDefault="00EC11CD" w:rsidP="00EC11CD">
            <w:pPr>
              <w:rPr>
                <w:rFonts w:ascii="Arial" w:eastAsia="Arial" w:hAnsi="Arial" w:cs="Arial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szCs w:val="20"/>
                <w:lang w:eastAsia="es-ES"/>
              </w:rPr>
              <w:t xml:space="preserve">2.- Analiza los datos de inflación y desempleo en España y las diferentes </w:t>
            </w:r>
            <w:r w:rsidRPr="00EC11CD">
              <w:rPr>
                <w:rFonts w:ascii="Arial" w:eastAsia="Arial" w:hAnsi="Arial" w:cs="Arial"/>
                <w:szCs w:val="20"/>
                <w:lang w:eastAsia="es-ES"/>
              </w:rPr>
              <w:t>alternativas para luchar contra ambos.</w:t>
            </w:r>
          </w:p>
        </w:tc>
      </w:tr>
      <w:tr w:rsidR="00EC11CD" w14:paraId="399BBF25" w14:textId="77777777" w:rsidTr="00285708">
        <w:tc>
          <w:tcPr>
            <w:tcW w:w="2123" w:type="dxa"/>
            <w:vMerge/>
          </w:tcPr>
          <w:p w14:paraId="0DE53CAE" w14:textId="77777777" w:rsidR="00EC11CD" w:rsidRDefault="00EC11CD" w:rsidP="009F6517">
            <w:pPr>
              <w:jc w:val="both"/>
              <w:rPr>
                <w:rFonts w:ascii="Arial" w:eastAsia="Arial" w:hAnsi="Arial" w:cs="Arial"/>
                <w:szCs w:val="20"/>
                <w:lang w:eastAsia="es-ES"/>
              </w:rPr>
            </w:pPr>
          </w:p>
        </w:tc>
        <w:tc>
          <w:tcPr>
            <w:tcW w:w="3465" w:type="dxa"/>
          </w:tcPr>
          <w:p w14:paraId="2E559ADB" w14:textId="77777777" w:rsidR="00EC11CD" w:rsidRPr="00446765" w:rsidRDefault="00EC11CD" w:rsidP="00EC11CD">
            <w:pPr>
              <w:rPr>
                <w:rFonts w:ascii="Arial" w:eastAsia="Arial" w:hAnsi="Arial" w:cs="Arial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szCs w:val="20"/>
                <w:lang w:eastAsia="es-ES"/>
              </w:rPr>
              <w:t xml:space="preserve">4.-Analiza y compara el funcionamiento de </w:t>
            </w:r>
            <w:r w:rsidRPr="00446765">
              <w:rPr>
                <w:rFonts w:ascii="Arial" w:eastAsia="Arial" w:hAnsi="Arial" w:cs="Arial"/>
                <w:szCs w:val="20"/>
                <w:lang w:eastAsia="es-ES"/>
              </w:rPr>
              <w:t>los</w:t>
            </w:r>
            <w:r>
              <w:rPr>
                <w:rFonts w:ascii="Arial" w:eastAsia="Arial" w:hAnsi="Arial" w:cs="Arial"/>
                <w:szCs w:val="20"/>
                <w:lang w:eastAsia="es-ES"/>
              </w:rPr>
              <w:t xml:space="preserve"> diferentes tipos de mercados, explicando </w:t>
            </w:r>
            <w:r w:rsidRPr="00446765">
              <w:rPr>
                <w:rFonts w:ascii="Arial" w:eastAsia="Arial" w:hAnsi="Arial" w:cs="Arial"/>
                <w:szCs w:val="20"/>
                <w:lang w:eastAsia="es-ES"/>
              </w:rPr>
              <w:t>sus</w:t>
            </w:r>
            <w:r>
              <w:rPr>
                <w:rFonts w:ascii="Arial" w:eastAsia="Arial" w:hAnsi="Arial" w:cs="Arial"/>
                <w:szCs w:val="20"/>
                <w:lang w:eastAsia="es-ES"/>
              </w:rPr>
              <w:t xml:space="preserve"> diferencias. (2</w:t>
            </w:r>
            <w:r w:rsidRPr="00446765">
              <w:rPr>
                <w:rFonts w:ascii="Arial" w:eastAsia="Arial" w:hAnsi="Arial" w:cs="Arial"/>
                <w:szCs w:val="20"/>
                <w:lang w:eastAsia="es-ES"/>
              </w:rPr>
              <w:t>T)</w:t>
            </w:r>
          </w:p>
        </w:tc>
        <w:tc>
          <w:tcPr>
            <w:tcW w:w="3112" w:type="dxa"/>
            <w:vMerge w:val="restart"/>
          </w:tcPr>
          <w:p w14:paraId="25228D84" w14:textId="77777777" w:rsidR="00EC11CD" w:rsidRDefault="00EC11CD" w:rsidP="00EC11CD">
            <w:pPr>
              <w:rPr>
                <w:rFonts w:ascii="Arial" w:eastAsia="Arial" w:hAnsi="Arial" w:cs="Arial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szCs w:val="20"/>
                <w:lang w:eastAsia="es-ES"/>
              </w:rPr>
              <w:t xml:space="preserve">3.- Comprende y explica </w:t>
            </w:r>
            <w:r w:rsidRPr="00EC11CD">
              <w:rPr>
                <w:rFonts w:ascii="Arial" w:eastAsia="Arial" w:hAnsi="Arial" w:cs="Arial"/>
                <w:szCs w:val="20"/>
                <w:lang w:eastAsia="es-ES"/>
              </w:rPr>
              <w:t>las</w:t>
            </w:r>
            <w:r>
              <w:rPr>
                <w:rFonts w:ascii="Arial" w:eastAsia="Arial" w:hAnsi="Arial" w:cs="Arial"/>
                <w:szCs w:val="20"/>
                <w:lang w:eastAsia="es-ES"/>
              </w:rPr>
              <w:t xml:space="preserve"> </w:t>
            </w:r>
            <w:r w:rsidRPr="00EC11CD">
              <w:rPr>
                <w:rFonts w:ascii="Arial" w:eastAsia="Arial" w:hAnsi="Arial" w:cs="Arial"/>
                <w:szCs w:val="20"/>
                <w:lang w:eastAsia="es-ES"/>
              </w:rPr>
              <w:t>distintas</w:t>
            </w:r>
            <w:r>
              <w:rPr>
                <w:rFonts w:ascii="Arial" w:eastAsia="Arial" w:hAnsi="Arial" w:cs="Arial"/>
                <w:szCs w:val="20"/>
                <w:lang w:eastAsia="es-ES"/>
              </w:rPr>
              <w:t xml:space="preserve"> </w:t>
            </w:r>
            <w:r w:rsidRPr="00EC11CD">
              <w:rPr>
                <w:rFonts w:ascii="Arial" w:eastAsia="Arial" w:hAnsi="Arial" w:cs="Arial"/>
                <w:szCs w:val="20"/>
                <w:lang w:eastAsia="es-ES"/>
              </w:rPr>
              <w:t>funcion</w:t>
            </w:r>
            <w:r w:rsidR="00811198">
              <w:rPr>
                <w:rFonts w:ascii="Arial" w:eastAsia="Arial" w:hAnsi="Arial" w:cs="Arial"/>
                <w:szCs w:val="20"/>
                <w:lang w:eastAsia="es-ES"/>
              </w:rPr>
              <w:t>es del Estado: proveedoras de bienes</w:t>
            </w:r>
            <w:r w:rsidRPr="00EC11CD">
              <w:rPr>
                <w:rFonts w:ascii="Arial" w:eastAsia="Arial" w:hAnsi="Arial" w:cs="Arial"/>
                <w:szCs w:val="20"/>
                <w:lang w:eastAsia="es-ES"/>
              </w:rPr>
              <w:t xml:space="preserve"> y</w:t>
            </w:r>
            <w:r w:rsidR="00811198">
              <w:rPr>
                <w:rFonts w:ascii="Arial" w:eastAsia="Arial" w:hAnsi="Arial" w:cs="Arial"/>
                <w:szCs w:val="20"/>
                <w:lang w:eastAsia="es-ES"/>
              </w:rPr>
              <w:t xml:space="preserve"> servicios</w:t>
            </w:r>
            <w:r w:rsidRPr="00EC11CD">
              <w:rPr>
                <w:rFonts w:ascii="Arial" w:eastAsia="Arial" w:hAnsi="Arial" w:cs="Arial"/>
                <w:szCs w:val="20"/>
                <w:lang w:eastAsia="es-ES"/>
              </w:rPr>
              <w:t>, fiscales, redistribuidas...</w:t>
            </w:r>
          </w:p>
        </w:tc>
      </w:tr>
      <w:tr w:rsidR="00EC11CD" w14:paraId="16A32C46" w14:textId="77777777" w:rsidTr="00285708">
        <w:tc>
          <w:tcPr>
            <w:tcW w:w="2123" w:type="dxa"/>
            <w:vMerge/>
          </w:tcPr>
          <w:p w14:paraId="2700BF24" w14:textId="77777777" w:rsidR="00EC11CD" w:rsidRDefault="00EC11CD" w:rsidP="009F6517">
            <w:pPr>
              <w:jc w:val="both"/>
              <w:rPr>
                <w:rFonts w:ascii="Arial" w:eastAsia="Arial" w:hAnsi="Arial" w:cs="Arial"/>
                <w:szCs w:val="20"/>
                <w:lang w:eastAsia="es-ES"/>
              </w:rPr>
            </w:pPr>
          </w:p>
        </w:tc>
        <w:tc>
          <w:tcPr>
            <w:tcW w:w="3465" w:type="dxa"/>
          </w:tcPr>
          <w:p w14:paraId="62B1939B" w14:textId="77777777" w:rsidR="00EC11CD" w:rsidRDefault="00EC11CD" w:rsidP="00EC11CD">
            <w:pPr>
              <w:rPr>
                <w:rFonts w:ascii="Arial" w:eastAsia="Arial" w:hAnsi="Arial" w:cs="Arial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szCs w:val="20"/>
                <w:lang w:eastAsia="es-ES"/>
              </w:rPr>
              <w:t xml:space="preserve">5.- Valora, interpreta y </w:t>
            </w:r>
            <w:r w:rsidRPr="00EC11CD">
              <w:rPr>
                <w:rFonts w:ascii="Arial" w:eastAsia="Arial" w:hAnsi="Arial" w:cs="Arial"/>
                <w:szCs w:val="20"/>
                <w:lang w:eastAsia="es-ES"/>
              </w:rPr>
              <w:t xml:space="preserve">comprende  </w:t>
            </w:r>
            <w:r>
              <w:rPr>
                <w:rFonts w:ascii="Arial" w:eastAsia="Arial" w:hAnsi="Arial" w:cs="Arial"/>
                <w:szCs w:val="20"/>
                <w:lang w:eastAsia="es-ES"/>
              </w:rPr>
              <w:t xml:space="preserve">las principales </w:t>
            </w:r>
            <w:r w:rsidRPr="00EC11CD">
              <w:rPr>
                <w:rFonts w:ascii="Arial" w:eastAsia="Arial" w:hAnsi="Arial" w:cs="Arial"/>
                <w:szCs w:val="20"/>
                <w:lang w:eastAsia="es-ES"/>
              </w:rPr>
              <w:lastRenderedPageBreak/>
              <w:t>magnitudes m</w:t>
            </w:r>
            <w:r>
              <w:rPr>
                <w:rFonts w:ascii="Arial" w:eastAsia="Arial" w:hAnsi="Arial" w:cs="Arial"/>
                <w:szCs w:val="20"/>
                <w:lang w:eastAsia="es-ES"/>
              </w:rPr>
              <w:t>acroeconómicas de un país. (2T</w:t>
            </w:r>
            <w:r w:rsidRPr="00EC11CD">
              <w:rPr>
                <w:rFonts w:ascii="Arial" w:eastAsia="Arial" w:hAnsi="Arial" w:cs="Arial"/>
                <w:szCs w:val="20"/>
                <w:lang w:eastAsia="es-ES"/>
              </w:rPr>
              <w:t>)</w:t>
            </w:r>
          </w:p>
        </w:tc>
        <w:tc>
          <w:tcPr>
            <w:tcW w:w="3112" w:type="dxa"/>
            <w:vMerge/>
          </w:tcPr>
          <w:p w14:paraId="51787EBE" w14:textId="77777777" w:rsidR="00EC11CD" w:rsidRDefault="00EC11CD" w:rsidP="00DC41F3">
            <w:pPr>
              <w:jc w:val="center"/>
              <w:rPr>
                <w:rFonts w:ascii="Arial" w:eastAsia="Arial" w:hAnsi="Arial" w:cs="Arial"/>
                <w:szCs w:val="20"/>
                <w:lang w:eastAsia="es-ES"/>
              </w:rPr>
            </w:pPr>
          </w:p>
        </w:tc>
      </w:tr>
      <w:tr w:rsidR="00EC11CD" w14:paraId="6109D7B9" w14:textId="77777777" w:rsidTr="00285708">
        <w:tc>
          <w:tcPr>
            <w:tcW w:w="2123" w:type="dxa"/>
          </w:tcPr>
          <w:p w14:paraId="0CE62677" w14:textId="77777777" w:rsidR="00EC11CD" w:rsidRDefault="00EC11CD" w:rsidP="009F6517">
            <w:pPr>
              <w:jc w:val="both"/>
              <w:rPr>
                <w:rFonts w:ascii="Arial" w:eastAsia="Arial" w:hAnsi="Arial" w:cs="Arial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szCs w:val="20"/>
                <w:lang w:eastAsia="es-ES"/>
              </w:rPr>
              <w:t xml:space="preserve">ECONOMÍA </w:t>
            </w:r>
          </w:p>
          <w:p w14:paraId="745E5D12" w14:textId="77777777" w:rsidR="00EC11CD" w:rsidRDefault="00EC11CD" w:rsidP="009F6517">
            <w:pPr>
              <w:jc w:val="both"/>
              <w:rPr>
                <w:rFonts w:ascii="Arial" w:eastAsia="Arial" w:hAnsi="Arial" w:cs="Arial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szCs w:val="20"/>
                <w:lang w:eastAsia="es-ES"/>
              </w:rPr>
              <w:t>DE LA</w:t>
            </w:r>
          </w:p>
          <w:p w14:paraId="6325846E" w14:textId="77777777" w:rsidR="00EC11CD" w:rsidRDefault="00EC11CD" w:rsidP="009F6517">
            <w:pPr>
              <w:jc w:val="both"/>
              <w:rPr>
                <w:rFonts w:ascii="Arial" w:eastAsia="Arial" w:hAnsi="Arial" w:cs="Arial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szCs w:val="20"/>
                <w:lang w:eastAsia="es-ES"/>
              </w:rPr>
              <w:t>EMPRESA</w:t>
            </w:r>
          </w:p>
          <w:p w14:paraId="31566AC5" w14:textId="77777777" w:rsidR="00EC11CD" w:rsidRDefault="00EC11CD" w:rsidP="009F6517">
            <w:pPr>
              <w:jc w:val="both"/>
              <w:rPr>
                <w:rFonts w:ascii="Arial" w:eastAsia="Arial" w:hAnsi="Arial" w:cs="Arial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szCs w:val="20"/>
                <w:lang w:eastAsia="es-ES"/>
              </w:rPr>
              <w:t>(2º BACH)</w:t>
            </w:r>
          </w:p>
        </w:tc>
        <w:tc>
          <w:tcPr>
            <w:tcW w:w="6577" w:type="dxa"/>
            <w:gridSpan w:val="2"/>
          </w:tcPr>
          <w:p w14:paraId="5B4AD63D" w14:textId="77777777" w:rsidR="00EC11CD" w:rsidRDefault="00EC11CD" w:rsidP="00EC11CD">
            <w:pPr>
              <w:rPr>
                <w:rFonts w:ascii="Arial" w:eastAsia="Arial" w:hAnsi="Arial" w:cs="Arial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szCs w:val="20"/>
                <w:lang w:eastAsia="es-ES"/>
              </w:rPr>
              <w:t xml:space="preserve">En esta materia en el momentos en que se cortaron las clases presenciales y se pasó a realizar enseñanza a distancia, ya se habían </w:t>
            </w:r>
            <w:r w:rsidRPr="00EC11CD">
              <w:rPr>
                <w:rFonts w:ascii="Arial" w:eastAsia="Arial" w:hAnsi="Arial" w:cs="Arial"/>
                <w:szCs w:val="20"/>
                <w:lang w:eastAsia="es-ES"/>
              </w:rPr>
              <w:t xml:space="preserve"> visto </w:t>
            </w:r>
            <w:r>
              <w:rPr>
                <w:rFonts w:ascii="Arial" w:eastAsia="Arial" w:hAnsi="Arial" w:cs="Arial"/>
                <w:szCs w:val="20"/>
                <w:lang w:eastAsia="es-ES"/>
              </w:rPr>
              <w:t xml:space="preserve">prácticamente </w:t>
            </w:r>
            <w:r w:rsidRPr="00EC11CD">
              <w:rPr>
                <w:rFonts w:ascii="Arial" w:eastAsia="Arial" w:hAnsi="Arial" w:cs="Arial"/>
                <w:szCs w:val="20"/>
                <w:lang w:eastAsia="es-ES"/>
              </w:rPr>
              <w:t>todos los contenidos de la materi</w:t>
            </w:r>
            <w:r>
              <w:rPr>
                <w:rFonts w:ascii="Arial" w:eastAsia="Arial" w:hAnsi="Arial" w:cs="Arial"/>
                <w:szCs w:val="20"/>
                <w:lang w:eastAsia="es-ES"/>
              </w:rPr>
              <w:t xml:space="preserve">a, por lo que durante el tercer trimestre, </w:t>
            </w:r>
            <w:r w:rsidRPr="00EC11CD">
              <w:rPr>
                <w:rFonts w:ascii="Arial" w:eastAsia="Arial" w:hAnsi="Arial" w:cs="Arial"/>
                <w:szCs w:val="20"/>
                <w:lang w:eastAsia="es-ES"/>
              </w:rPr>
              <w:t>se repasarán y se trabajará con la priorización de cont</w:t>
            </w:r>
            <w:r>
              <w:rPr>
                <w:rFonts w:ascii="Arial" w:eastAsia="Arial" w:hAnsi="Arial" w:cs="Arial"/>
                <w:szCs w:val="20"/>
                <w:lang w:eastAsia="es-ES"/>
              </w:rPr>
              <w:t xml:space="preserve">enidos establecidos por la UCLM </w:t>
            </w:r>
            <w:r w:rsidRPr="00EC11CD">
              <w:rPr>
                <w:rFonts w:ascii="Arial" w:eastAsia="Arial" w:hAnsi="Arial" w:cs="Arial"/>
                <w:szCs w:val="20"/>
                <w:lang w:eastAsia="es-ES"/>
              </w:rPr>
              <w:t>para desarrollo de las pruebas de la EVAU.</w:t>
            </w:r>
          </w:p>
        </w:tc>
      </w:tr>
      <w:tr w:rsidR="00EC11CD" w14:paraId="5862113A" w14:textId="77777777" w:rsidTr="00285708">
        <w:tc>
          <w:tcPr>
            <w:tcW w:w="2123" w:type="dxa"/>
          </w:tcPr>
          <w:p w14:paraId="51A5ADD2" w14:textId="77777777" w:rsidR="00EC11CD" w:rsidRDefault="00EC11CD" w:rsidP="009F6517">
            <w:pPr>
              <w:jc w:val="both"/>
              <w:rPr>
                <w:rFonts w:ascii="Arial" w:eastAsia="Arial" w:hAnsi="Arial" w:cs="Arial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szCs w:val="20"/>
                <w:lang w:eastAsia="es-ES"/>
              </w:rPr>
              <w:t>FUNDAMENTOS DE ADMINISTRACIÓN Y GESTIÓNS</w:t>
            </w:r>
          </w:p>
          <w:p w14:paraId="5C0A346B" w14:textId="77777777" w:rsidR="00EC11CD" w:rsidRDefault="00EC11CD" w:rsidP="009F6517">
            <w:pPr>
              <w:jc w:val="both"/>
              <w:rPr>
                <w:rFonts w:ascii="Arial" w:eastAsia="Arial" w:hAnsi="Arial" w:cs="Arial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szCs w:val="20"/>
                <w:lang w:eastAsia="es-ES"/>
              </w:rPr>
              <w:t>(2º BACH)</w:t>
            </w:r>
          </w:p>
        </w:tc>
        <w:tc>
          <w:tcPr>
            <w:tcW w:w="6577" w:type="dxa"/>
            <w:gridSpan w:val="2"/>
          </w:tcPr>
          <w:p w14:paraId="0E89D2A1" w14:textId="77777777" w:rsidR="00EC11CD" w:rsidRDefault="00EC11CD" w:rsidP="00EC11CD">
            <w:pPr>
              <w:rPr>
                <w:rFonts w:ascii="Arial" w:eastAsia="Arial" w:hAnsi="Arial" w:cs="Arial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szCs w:val="20"/>
                <w:lang w:eastAsia="es-ES"/>
              </w:rPr>
              <w:t>De forma paralela a lo que sucede con “Economía de la empresa”, también se han visto todos los contenidos teóricos. En este caso nos queda la parte práctica, como es</w:t>
            </w:r>
            <w:r w:rsidR="000C0ED5">
              <w:rPr>
                <w:rFonts w:ascii="Arial" w:eastAsia="Arial" w:hAnsi="Arial" w:cs="Arial"/>
                <w:szCs w:val="20"/>
                <w:lang w:eastAsia="es-ES"/>
              </w:rPr>
              <w:t xml:space="preserve"> simplemente</w:t>
            </w:r>
            <w:r>
              <w:rPr>
                <w:rFonts w:ascii="Arial" w:eastAsia="Arial" w:hAnsi="Arial" w:cs="Arial"/>
                <w:szCs w:val="20"/>
                <w:lang w:eastAsia="es-ES"/>
              </w:rPr>
              <w:t xml:space="preserve"> llevar a cabo el proyecto empresarial como resumen y colofón de los contenidos teóricos estudiados </w:t>
            </w:r>
            <w:r w:rsidR="000C0ED5">
              <w:rPr>
                <w:rFonts w:ascii="Arial" w:eastAsia="Arial" w:hAnsi="Arial" w:cs="Arial"/>
                <w:szCs w:val="20"/>
                <w:lang w:eastAsia="es-ES"/>
              </w:rPr>
              <w:t>durante el curso.</w:t>
            </w:r>
          </w:p>
        </w:tc>
      </w:tr>
    </w:tbl>
    <w:p w14:paraId="453BB463" w14:textId="77777777" w:rsidR="009F6517" w:rsidRDefault="009F6517" w:rsidP="00B84287">
      <w:pPr>
        <w:spacing w:after="0"/>
        <w:ind w:left="20"/>
        <w:rPr>
          <w:sz w:val="28"/>
          <w:szCs w:val="28"/>
        </w:rPr>
      </w:pPr>
    </w:p>
    <w:p w14:paraId="1E841D66" w14:textId="77777777" w:rsidR="00B84287" w:rsidRPr="00B84287" w:rsidRDefault="00B84287" w:rsidP="00B8428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 w:rsidRPr="00B84287">
        <w:rPr>
          <w:rFonts w:ascii="Arial" w:hAnsi="Arial" w:cs="Arial"/>
          <w:b/>
          <w:u w:val="single"/>
        </w:rPr>
        <w:t>TEMPORALIZACIÓN DE CONTENIDOS:</w:t>
      </w:r>
      <w:r w:rsidRPr="00B842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podrá modificar</w:t>
      </w:r>
      <w:r w:rsidRPr="00B84287">
        <w:rPr>
          <w:rFonts w:ascii="Arial" w:hAnsi="Arial" w:cs="Arial"/>
        </w:rPr>
        <w:t xml:space="preserve"> semanalmente y se ajustará en todo</w:t>
      </w:r>
      <w:r>
        <w:rPr>
          <w:rFonts w:ascii="Arial" w:hAnsi="Arial" w:cs="Arial"/>
        </w:rPr>
        <w:t xml:space="preserve"> </w:t>
      </w:r>
      <w:r w:rsidRPr="00B84287">
        <w:rPr>
          <w:rFonts w:ascii="Arial" w:hAnsi="Arial" w:cs="Arial"/>
        </w:rPr>
        <w:t>momento al ritmo de aprendizaje del alumnado, teniendo muy presente la situación actual y los</w:t>
      </w:r>
      <w:r>
        <w:rPr>
          <w:rFonts w:ascii="Arial" w:hAnsi="Arial" w:cs="Arial"/>
        </w:rPr>
        <w:t xml:space="preserve"> </w:t>
      </w:r>
      <w:r w:rsidRPr="00B84287">
        <w:rPr>
          <w:rFonts w:ascii="Arial" w:hAnsi="Arial" w:cs="Arial"/>
        </w:rPr>
        <w:t>medios tecnológicos de los que dispone cada uno.</w:t>
      </w:r>
      <w:r>
        <w:rPr>
          <w:rFonts w:ascii="Arial" w:hAnsi="Arial" w:cs="Arial"/>
        </w:rPr>
        <w:t xml:space="preserve"> En este sentido se intentará (en la medida de lo posible), que las actividades se puedan llevar a cabo con el uso de un cuaderno y un Smartphone, facilitando de este modo la tarea al alumnado.</w:t>
      </w:r>
    </w:p>
    <w:p w14:paraId="4D6886F4" w14:textId="77777777" w:rsidR="00B84287" w:rsidRDefault="00B84287" w:rsidP="00B84287">
      <w:pPr>
        <w:spacing w:after="0"/>
        <w:ind w:left="20"/>
        <w:rPr>
          <w:rFonts w:ascii="Arial" w:hAnsi="Arial" w:cs="Arial"/>
        </w:rPr>
      </w:pPr>
    </w:p>
    <w:p w14:paraId="3E0E219F" w14:textId="77777777" w:rsidR="00B84287" w:rsidRPr="00B84287" w:rsidRDefault="00B84287" w:rsidP="00B84287">
      <w:pPr>
        <w:spacing w:after="0"/>
        <w:ind w:left="20"/>
        <w:rPr>
          <w:rFonts w:ascii="Arial" w:hAnsi="Arial" w:cs="Arial"/>
        </w:rPr>
      </w:pPr>
      <w:r w:rsidRPr="00B84287">
        <w:rPr>
          <w:rFonts w:ascii="Arial" w:hAnsi="Arial" w:cs="Arial"/>
          <w:b/>
          <w:u w:val="single"/>
        </w:rPr>
        <w:t>3 - METODOLOGÍA:</w:t>
      </w:r>
      <w:r w:rsidRPr="00B84287">
        <w:rPr>
          <w:rFonts w:ascii="Arial" w:hAnsi="Arial" w:cs="Arial"/>
        </w:rPr>
        <w:t xml:space="preserve"> La metodología utilizada será variada en fun</w:t>
      </w:r>
      <w:r>
        <w:rPr>
          <w:rFonts w:ascii="Arial" w:hAnsi="Arial" w:cs="Arial"/>
        </w:rPr>
        <w:t xml:space="preserve">ción del grupo, de la materia y </w:t>
      </w:r>
      <w:r w:rsidRPr="00B84287">
        <w:rPr>
          <w:rFonts w:ascii="Arial" w:hAnsi="Arial" w:cs="Arial"/>
        </w:rPr>
        <w:t>de las circunstancias personales de los alumnos:</w:t>
      </w:r>
    </w:p>
    <w:p w14:paraId="3F2CA894" w14:textId="77777777" w:rsidR="00B84287" w:rsidRPr="00B84287" w:rsidRDefault="006D2671" w:rsidP="00B84287">
      <w:pPr>
        <w:spacing w:after="0"/>
        <w:ind w:left="20"/>
        <w:rPr>
          <w:rFonts w:ascii="Arial" w:hAnsi="Arial" w:cs="Arial"/>
        </w:rPr>
      </w:pPr>
      <w:r>
        <w:rPr>
          <w:rFonts w:ascii="Arial" w:hAnsi="Arial" w:cs="Arial"/>
        </w:rPr>
        <w:t>.- Clases y actividades</w:t>
      </w:r>
      <w:r w:rsidR="00B84287" w:rsidRPr="00B84287">
        <w:rPr>
          <w:rFonts w:ascii="Arial" w:hAnsi="Arial" w:cs="Arial"/>
        </w:rPr>
        <w:t xml:space="preserve"> a través d</w:t>
      </w:r>
      <w:r w:rsidR="00B84287">
        <w:rPr>
          <w:rFonts w:ascii="Arial" w:hAnsi="Arial" w:cs="Arial"/>
        </w:rPr>
        <w:t>istintas plataformas como ZOOM,</w:t>
      </w:r>
      <w:r w:rsidR="00B84287" w:rsidRPr="00B84287">
        <w:rPr>
          <w:rFonts w:ascii="Arial" w:hAnsi="Arial" w:cs="Arial"/>
        </w:rPr>
        <w:t xml:space="preserve"> HANGOUTS</w:t>
      </w:r>
      <w:r w:rsidR="00B84287">
        <w:rPr>
          <w:rFonts w:ascii="Arial" w:hAnsi="Arial" w:cs="Arial"/>
        </w:rPr>
        <w:t xml:space="preserve"> o TEAMS, WHATSAPP</w:t>
      </w:r>
      <w:r>
        <w:rPr>
          <w:rFonts w:ascii="Arial" w:hAnsi="Arial" w:cs="Arial"/>
        </w:rPr>
        <w:t>, GMAIL, FORMULARIOS GOOGLE…</w:t>
      </w:r>
      <w:r w:rsidR="00B84287">
        <w:rPr>
          <w:rFonts w:ascii="Arial" w:hAnsi="Arial" w:cs="Arial"/>
        </w:rPr>
        <w:t xml:space="preserve">  en función del momento y las posibilidades y usadas </w:t>
      </w:r>
      <w:r w:rsidR="00B84287" w:rsidRPr="00B84287">
        <w:rPr>
          <w:rFonts w:ascii="Arial" w:hAnsi="Arial" w:cs="Arial"/>
        </w:rPr>
        <w:t>principalmente para resolver dudas y realizar ejercicios prácticos.</w:t>
      </w:r>
    </w:p>
    <w:p w14:paraId="2F4C0B1C" w14:textId="77777777" w:rsidR="00B84287" w:rsidRPr="00B84287" w:rsidRDefault="00B84287" w:rsidP="00B84287">
      <w:pPr>
        <w:spacing w:after="0"/>
        <w:ind w:left="20"/>
        <w:rPr>
          <w:rFonts w:ascii="Arial" w:hAnsi="Arial" w:cs="Arial"/>
        </w:rPr>
      </w:pPr>
      <w:r>
        <w:rPr>
          <w:rFonts w:ascii="Arial" w:hAnsi="Arial" w:cs="Arial"/>
        </w:rPr>
        <w:t xml:space="preserve">.- Lectura de libros; </w:t>
      </w:r>
      <w:r w:rsidRPr="00B84287">
        <w:rPr>
          <w:rFonts w:ascii="Arial" w:hAnsi="Arial" w:cs="Arial"/>
        </w:rPr>
        <w:t>cuentos económicos y comentari</w:t>
      </w:r>
      <w:r>
        <w:rPr>
          <w:rFonts w:ascii="Arial" w:hAnsi="Arial" w:cs="Arial"/>
        </w:rPr>
        <w:t xml:space="preserve">os de noticias periodísticas; visualización de vídeos didácticos </w:t>
      </w:r>
      <w:r w:rsidRPr="00B84287">
        <w:rPr>
          <w:rFonts w:ascii="Arial" w:hAnsi="Arial" w:cs="Arial"/>
        </w:rPr>
        <w:t>para trabajar contenidos teóricos básicos de la</w:t>
      </w:r>
      <w:r>
        <w:rPr>
          <w:rFonts w:ascii="Arial" w:hAnsi="Arial" w:cs="Arial"/>
        </w:rPr>
        <w:t>s distintas</w:t>
      </w:r>
      <w:r w:rsidRPr="00B84287">
        <w:rPr>
          <w:rFonts w:ascii="Arial" w:hAnsi="Arial" w:cs="Arial"/>
        </w:rPr>
        <w:t xml:space="preserve"> mater</w:t>
      </w:r>
      <w:r>
        <w:rPr>
          <w:rFonts w:ascii="Arial" w:hAnsi="Arial" w:cs="Arial"/>
        </w:rPr>
        <w:t>ias.</w:t>
      </w:r>
    </w:p>
    <w:p w14:paraId="135306BE" w14:textId="77777777" w:rsidR="00B84287" w:rsidRDefault="00B84287" w:rsidP="00B84287">
      <w:pPr>
        <w:spacing w:after="0"/>
        <w:ind w:left="20"/>
        <w:rPr>
          <w:rFonts w:ascii="Arial" w:hAnsi="Arial" w:cs="Arial"/>
        </w:rPr>
      </w:pPr>
      <w:r w:rsidRPr="00B84287">
        <w:rPr>
          <w:rFonts w:ascii="Arial" w:hAnsi="Arial" w:cs="Arial"/>
        </w:rPr>
        <w:t xml:space="preserve">.- Realización de actividades diversas </w:t>
      </w:r>
      <w:r>
        <w:rPr>
          <w:rFonts w:ascii="Arial" w:hAnsi="Arial" w:cs="Arial"/>
        </w:rPr>
        <w:t xml:space="preserve">y motivadoras, </w:t>
      </w:r>
      <w:r w:rsidRPr="00B84287">
        <w:rPr>
          <w:rFonts w:ascii="Arial" w:hAnsi="Arial" w:cs="Arial"/>
        </w:rPr>
        <w:t xml:space="preserve">tales como </w:t>
      </w:r>
      <w:r>
        <w:rPr>
          <w:rFonts w:ascii="Arial" w:hAnsi="Arial" w:cs="Arial"/>
        </w:rPr>
        <w:t xml:space="preserve">elaboración de Visual </w:t>
      </w:r>
      <w:proofErr w:type="spellStart"/>
      <w:r>
        <w:rPr>
          <w:rFonts w:ascii="Arial" w:hAnsi="Arial" w:cs="Arial"/>
        </w:rPr>
        <w:t>Thinking</w:t>
      </w:r>
      <w:proofErr w:type="spellEnd"/>
      <w:r>
        <w:rPr>
          <w:rFonts w:ascii="Arial" w:hAnsi="Arial" w:cs="Arial"/>
        </w:rPr>
        <w:t>; simulaciones;</w:t>
      </w:r>
      <w:r w:rsidRPr="00B84287">
        <w:rPr>
          <w:rFonts w:ascii="Arial" w:hAnsi="Arial" w:cs="Arial"/>
        </w:rPr>
        <w:t xml:space="preserve"> concurso de poesía económica... El fin de es</w:t>
      </w:r>
      <w:r>
        <w:rPr>
          <w:rFonts w:ascii="Arial" w:hAnsi="Arial" w:cs="Arial"/>
        </w:rPr>
        <w:t xml:space="preserve">tas actividades es presentar al </w:t>
      </w:r>
      <w:r w:rsidRPr="00B84287">
        <w:rPr>
          <w:rFonts w:ascii="Arial" w:hAnsi="Arial" w:cs="Arial"/>
        </w:rPr>
        <w:t>alumno, desde un punto de vista práctico, aspectos económicos básicos que es</w:t>
      </w:r>
      <w:r>
        <w:rPr>
          <w:rFonts w:ascii="Arial" w:hAnsi="Arial" w:cs="Arial"/>
        </w:rPr>
        <w:t xml:space="preserve">tán presentes, </w:t>
      </w:r>
      <w:r w:rsidRPr="00B84287">
        <w:rPr>
          <w:rFonts w:ascii="Arial" w:hAnsi="Arial" w:cs="Arial"/>
        </w:rPr>
        <w:t>sin saberlo, en su vida diaria.</w:t>
      </w:r>
    </w:p>
    <w:p w14:paraId="73366B21" w14:textId="77777777" w:rsidR="00B84287" w:rsidRPr="00B84287" w:rsidRDefault="00B84287" w:rsidP="00B84287">
      <w:pPr>
        <w:spacing w:after="0"/>
        <w:ind w:left="20"/>
        <w:rPr>
          <w:rFonts w:ascii="Arial" w:hAnsi="Arial" w:cs="Arial"/>
        </w:rPr>
      </w:pPr>
    </w:p>
    <w:p w14:paraId="09B8D577" w14:textId="77777777" w:rsidR="00B84287" w:rsidRDefault="00B84287" w:rsidP="00B84287">
      <w:pPr>
        <w:spacing w:after="0"/>
        <w:ind w:left="20"/>
        <w:rPr>
          <w:rFonts w:ascii="Arial" w:hAnsi="Arial" w:cs="Arial"/>
        </w:rPr>
      </w:pPr>
      <w:r w:rsidRPr="00B84287">
        <w:rPr>
          <w:rFonts w:ascii="Arial" w:hAnsi="Arial" w:cs="Arial"/>
          <w:b/>
          <w:u w:val="single"/>
        </w:rPr>
        <w:t>4.- CRITERIOS DE EVALUACIÓN Y CRITERIOS DE CALIFICACIÓN</w:t>
      </w:r>
      <w:r w:rsidRPr="00B84287">
        <w:rPr>
          <w:rFonts w:ascii="Arial" w:hAnsi="Arial" w:cs="Arial"/>
        </w:rPr>
        <w:t>: La nota de cada materia será la media de las dos primeras evaluaciones</w:t>
      </w:r>
      <w:r w:rsidR="006D2671">
        <w:rPr>
          <w:rFonts w:ascii="Arial" w:hAnsi="Arial" w:cs="Arial"/>
        </w:rPr>
        <w:t>.</w:t>
      </w:r>
    </w:p>
    <w:p w14:paraId="12E1EF1B" w14:textId="77777777" w:rsidR="00B84287" w:rsidRDefault="00B84287" w:rsidP="00B84287">
      <w:pPr>
        <w:spacing w:after="0"/>
        <w:ind w:left="20"/>
        <w:rPr>
          <w:rFonts w:ascii="Arial" w:hAnsi="Arial" w:cs="Arial"/>
        </w:rPr>
      </w:pPr>
      <w:r>
        <w:rPr>
          <w:rFonts w:ascii="Arial" w:hAnsi="Arial" w:cs="Arial"/>
        </w:rPr>
        <w:t>Se podrá ver mejorada con la nota del tercer trimestre, siempre y cuando el alumnado vaya realizando las actividades y pruebas propuestas del siguiente modo:</w:t>
      </w:r>
    </w:p>
    <w:p w14:paraId="009E8D1E" w14:textId="77777777" w:rsidR="00B84287" w:rsidRPr="00B84287" w:rsidRDefault="00B84287" w:rsidP="00B84287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40% T</w:t>
      </w:r>
      <w:r w:rsidR="006D2671">
        <w:rPr>
          <w:rFonts w:ascii="Arial" w:hAnsi="Arial" w:cs="Arial"/>
        </w:rPr>
        <w:t>rabajos de distinta índole</w:t>
      </w:r>
      <w:r w:rsidRPr="00B84287">
        <w:rPr>
          <w:rFonts w:ascii="Arial" w:hAnsi="Arial" w:cs="Arial"/>
        </w:rPr>
        <w:t xml:space="preserve"> realizados a lo largo del tercer</w:t>
      </w:r>
      <w:r>
        <w:rPr>
          <w:rFonts w:ascii="Arial" w:hAnsi="Arial" w:cs="Arial"/>
        </w:rPr>
        <w:t xml:space="preserve"> </w:t>
      </w:r>
      <w:r w:rsidRPr="00B84287">
        <w:rPr>
          <w:rFonts w:ascii="Arial" w:hAnsi="Arial" w:cs="Arial"/>
        </w:rPr>
        <w:t>trimestre</w:t>
      </w:r>
      <w:r>
        <w:rPr>
          <w:rFonts w:ascii="Arial" w:hAnsi="Arial" w:cs="Arial"/>
        </w:rPr>
        <w:t>.</w:t>
      </w:r>
      <w:r w:rsidRPr="00B84287">
        <w:rPr>
          <w:rFonts w:ascii="Arial" w:hAnsi="Arial" w:cs="Arial"/>
        </w:rPr>
        <w:t xml:space="preserve"> </w:t>
      </w:r>
    </w:p>
    <w:p w14:paraId="5D98751D" w14:textId="77777777" w:rsidR="00B84287" w:rsidRDefault="00811198" w:rsidP="00B84287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60%</w:t>
      </w:r>
      <w:r w:rsidR="00B84287" w:rsidRPr="00B8428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84287">
        <w:rPr>
          <w:rFonts w:ascii="Arial" w:hAnsi="Arial" w:cs="Arial"/>
        </w:rPr>
        <w:t>Pruebas a realizar durante este período de tiempo.</w:t>
      </w:r>
    </w:p>
    <w:sectPr w:rsidR="00B842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00648"/>
    <w:multiLevelType w:val="hybridMultilevel"/>
    <w:tmpl w:val="D4FA3C4A"/>
    <w:lvl w:ilvl="0" w:tplc="45D8CFDC">
      <w:start w:val="4"/>
      <w:numFmt w:val="bullet"/>
      <w:lvlText w:val="-"/>
      <w:lvlJc w:val="left"/>
      <w:pPr>
        <w:ind w:left="3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3ABD19AE"/>
    <w:multiLevelType w:val="hybridMultilevel"/>
    <w:tmpl w:val="950A1318"/>
    <w:lvl w:ilvl="0" w:tplc="9DFEA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87043"/>
    <w:multiLevelType w:val="hybridMultilevel"/>
    <w:tmpl w:val="27F40F8E"/>
    <w:lvl w:ilvl="0" w:tplc="B5088942">
      <w:start w:val="1"/>
      <w:numFmt w:val="decimal"/>
      <w:lvlText w:val="%1-"/>
      <w:lvlJc w:val="left"/>
      <w:pPr>
        <w:ind w:left="3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20"/>
    <w:rsid w:val="000C0ED5"/>
    <w:rsid w:val="00151F56"/>
    <w:rsid w:val="001C6DD9"/>
    <w:rsid w:val="00285708"/>
    <w:rsid w:val="003A3B6A"/>
    <w:rsid w:val="003E0520"/>
    <w:rsid w:val="00446765"/>
    <w:rsid w:val="00613567"/>
    <w:rsid w:val="006D2671"/>
    <w:rsid w:val="00716403"/>
    <w:rsid w:val="00811198"/>
    <w:rsid w:val="009F6517"/>
    <w:rsid w:val="00A55E1E"/>
    <w:rsid w:val="00A707D5"/>
    <w:rsid w:val="00B84287"/>
    <w:rsid w:val="00DC41F3"/>
    <w:rsid w:val="00EC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8C7F"/>
  <w15:docId w15:val="{1C9D5B20-2C88-4883-A332-94E0FCFE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6517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Senén</cp:lastModifiedBy>
  <cp:revision>2</cp:revision>
  <dcterms:created xsi:type="dcterms:W3CDTF">2020-05-04T11:04:00Z</dcterms:created>
  <dcterms:modified xsi:type="dcterms:W3CDTF">2020-05-04T11:04:00Z</dcterms:modified>
</cp:coreProperties>
</file>